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04" w:rsidRPr="00B42D40" w:rsidRDefault="006E6504" w:rsidP="006E6504">
      <w:pPr>
        <w:keepNext/>
        <w:spacing w:line="276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</w:pPr>
      <w:r w:rsidRPr="00B42D40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Informativa ai sensi dell’art. 13 del D. Lgs. 196/2003 e dell’articolo 13 del Regolamento UE n. 2016/679</w:t>
      </w:r>
    </w:p>
    <w:p w:rsidR="006E6504" w:rsidRPr="00B42D40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B42D40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Ai sensi dell’art. 13 del D. Lgs. 196/</w:t>
      </w:r>
      <w:proofErr w:type="gramStart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2003  e</w:t>
      </w:r>
      <w:proofErr w:type="gram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dell’art. 13 del Regolamento UE n. 2016/679 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l’</w:t>
      </w:r>
      <w:proofErr w:type="spellStart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En.A.I.P</w:t>
      </w:r>
      <w:proofErr w:type="spell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. 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Titolare del trattamento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Il Titolare del trattamento è l’</w:t>
      </w:r>
      <w:proofErr w:type="spellStart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En.A.I.P</w:t>
      </w:r>
      <w:proofErr w:type="spell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. - Enna, nella persona del Presidente e legale rappresentante pro tempore Dott. </w:t>
      </w:r>
      <w:proofErr w:type="spellStart"/>
      <w:r w:rsidR="002D67DA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Marchì</w:t>
      </w:r>
      <w:proofErr w:type="spellEnd"/>
      <w:r w:rsidR="002D67DA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Giuseppe </w:t>
      </w:r>
      <w:proofErr w:type="gramStart"/>
      <w:r w:rsidR="002D67DA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Salvatore </w:t>
      </w: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domiciliato</w:t>
      </w:r>
      <w:proofErr w:type="gram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per la carica in Via Dello Stadio, 10 – Enna. Il titolare può essere contattato mediante PEC all’indirizzo </w:t>
      </w:r>
      <w:hyperlink r:id="rId5" w:history="1">
        <w:r w:rsidRPr="004D1963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  <w:lang w:eastAsia="zh-CN" w:bidi="hi-IN"/>
          </w:rPr>
          <w:t>direzione@pec.enaipenna.it</w:t>
        </w:r>
      </w:hyperlink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o posta </w:t>
      </w:r>
      <w:proofErr w:type="gramStart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raccomandata .</w:t>
      </w:r>
      <w:proofErr w:type="gram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L’elenco completo di tutti i responsabili del trattamento dei </w:t>
      </w:r>
      <w:proofErr w:type="gramStart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dati  nominati</w:t>
      </w:r>
      <w:proofErr w:type="gram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, è facilmente reperibile contattando il titolare del trattamento. 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Finalità del trattamento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I dati personali da Lei forniti sono necessari per gli adempimenti previsti per legge, e verranno utilizzati per le seguenti finalità: </w:t>
      </w:r>
    </w:p>
    <w:p w:rsidR="006E6504" w:rsidRPr="004D1963" w:rsidRDefault="006E6504" w:rsidP="006E6504">
      <w:pPr>
        <w:keepNext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adempimenti connessi alla gestione dell’attività formativa;</w:t>
      </w:r>
    </w:p>
    <w:p w:rsidR="006E6504" w:rsidRPr="004D1963" w:rsidRDefault="006E6504" w:rsidP="006E6504">
      <w:pPr>
        <w:keepNext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adempimenti connessi agli obblighi previsti in ambito contabile fiscale;</w:t>
      </w:r>
    </w:p>
    <w:p w:rsidR="006E6504" w:rsidRPr="004D1963" w:rsidRDefault="006E6504" w:rsidP="006E6504">
      <w:pPr>
        <w:keepNext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assolvere agli obblighi nei confronti dell’amministrazione finanziaria, degli istituti di previdenza ed assistenza.  </w:t>
      </w:r>
      <w:bookmarkStart w:id="0" w:name="_GoBack"/>
      <w:bookmarkEnd w:id="0"/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Modalità di trattamento e conservazione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D.Lgs.</w:t>
      </w:r>
      <w:proofErr w:type="spell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Ambito di comunicazione e diffusione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 I dati potranno essere utilizzati anche per l’invio di materiale informatico relativo ad iniziative di formazione.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Diritti dell’interessato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D.Lgs.</w:t>
      </w:r>
      <w:proofErr w:type="spell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6E6504" w:rsidRPr="004D1963" w:rsidRDefault="006E6504" w:rsidP="006E650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a)</w:t>
      </w: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6E6504" w:rsidRPr="004D1963" w:rsidRDefault="006E6504" w:rsidP="006E650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6E6504" w:rsidRPr="004D1963" w:rsidRDefault="006E6504" w:rsidP="006E650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c) </w:t>
      </w: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  <w:t>ottenere la rettifica e la cancellazione dei dati;</w:t>
      </w:r>
    </w:p>
    <w:p w:rsidR="006E6504" w:rsidRPr="004D1963" w:rsidRDefault="006E6504" w:rsidP="006E650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d)</w:t>
      </w: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  <w:t>ottenere la limitazione del trattamento;</w:t>
      </w:r>
    </w:p>
    <w:p w:rsidR="006E6504" w:rsidRPr="004D1963" w:rsidRDefault="006E6504" w:rsidP="006E650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6E6504" w:rsidRPr="004D1963" w:rsidRDefault="006E6504" w:rsidP="006E650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6E6504" w:rsidRPr="004D1963" w:rsidRDefault="006E6504" w:rsidP="006E650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g)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6E6504" w:rsidRPr="004D1963" w:rsidRDefault="006E6504" w:rsidP="006E650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h)   revocare il consenso in qualsiasi momento senza pregiudicare la liceità del trattamento basata sul consenso prestato prima della revoca;</w:t>
      </w:r>
    </w:p>
    <w:p w:rsidR="006E6504" w:rsidRPr="004D1963" w:rsidRDefault="006E6504" w:rsidP="006E650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i)    proporre reclamo a un’autorità di controllo.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Può esercitare i Suoi diritti sopra riassunti inoltrando la richiesta al Responsabile del </w:t>
      </w:r>
      <w:proofErr w:type="gramStart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trattamento  tramite</w:t>
      </w:r>
      <w:proofErr w:type="gram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PEC o posta raccomandata agli indirizzi sopra indicati.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</w:p>
    <w:p w:rsidR="006E6504" w:rsidRPr="004D1963" w:rsidRDefault="00C51005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Consenso dell’interessato al trattamento di propri dati personali e sensibili (solo se maggiorenne) </w:t>
      </w:r>
    </w:p>
    <w:p w:rsidR="00C51005" w:rsidRPr="004D1963" w:rsidRDefault="00C51005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I dati potranno essere utilizzati anche per l’invio di materiale informatico relativo ad iniziative di </w:t>
      </w:r>
      <w:proofErr w:type="gramStart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formazione .</w:t>
      </w:r>
      <w:proofErr w:type="gram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C51005" w:rsidRPr="004D1963" w:rsidRDefault="00C51005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Io sottoscritto/a alla luce dell’informativa ricevuta</w:t>
      </w: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6E6504" w:rsidRPr="004D1963" w:rsidRDefault="006E6504" w:rsidP="006E6504">
      <w:pPr>
        <w:keepNext/>
        <w:spacing w:before="120" w:after="120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4D1963">
        <w:rPr>
          <w:rFonts w:ascii="Arial" w:eastAsia="Andika" w:hAnsi="Arial" w:cs="Arial"/>
          <w:color w:val="000000"/>
          <w:sz w:val="16"/>
          <w:szCs w:val="16"/>
          <w:shd w:val="clear" w:color="auto" w:fill="FFFFFF"/>
          <w:lang w:eastAsia="zh-CN" w:bidi="hi-IN"/>
        </w:rPr>
        <w:t>︎</w:t>
      </w:r>
      <w:r w:rsidR="00520CFA">
        <w:rPr>
          <w:rFonts w:ascii="Arial" w:eastAsia="Andika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>esprimo il consenso</w:t>
      </w:r>
      <w:r w:rsidR="00C51005"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ab/>
      </w:r>
      <w:r w:rsidR="00C51005"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ab/>
      </w:r>
      <w:r w:rsidR="00C51005"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ab/>
      </w:r>
      <w:r w:rsidR="00C51005"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ab/>
      </w:r>
      <w:r w:rsidRPr="004D1963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4D1963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="00520CFA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 xml:space="preserve">NON esprimo il </w:t>
      </w:r>
      <w:proofErr w:type="gramStart"/>
      <w:r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 xml:space="preserve">consenso </w:t>
      </w:r>
      <w:r w:rsidRPr="004D1963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>.</w:t>
      </w:r>
      <w:proofErr w:type="gramEnd"/>
    </w:p>
    <w:p w:rsidR="006E6504" w:rsidRPr="004D1963" w:rsidRDefault="006E6504" w:rsidP="006E6504">
      <w:pPr>
        <w:keepNext/>
        <w:spacing w:before="120" w:after="120"/>
        <w:contextualSpacing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</w:pPr>
    </w:p>
    <w:p w:rsidR="00B42D40" w:rsidRPr="004D1963" w:rsidRDefault="00B42D40" w:rsidP="00B42D40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Io sottoscritto/a ___________________________________________ alla luce dell’informativa ricevuta acconsente a che il titolare </w:t>
      </w:r>
      <w:proofErr w:type="gramStart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ponga in essere</w:t>
      </w:r>
      <w:proofErr w:type="gramEnd"/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le attività sopra descritte per le quali il consenso rappresenti la base giuridico del trattamento e, per tale motivo, </w:t>
      </w:r>
    </w:p>
    <w:p w:rsidR="00B42D40" w:rsidRPr="004D1963" w:rsidRDefault="00B42D40" w:rsidP="00B42D40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</w:p>
    <w:p w:rsidR="006E6504" w:rsidRPr="004D1963" w:rsidRDefault="006E6504" w:rsidP="006E6504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</w:pPr>
    </w:p>
    <w:p w:rsidR="006E6504" w:rsidRPr="004D1963" w:rsidRDefault="00B42D40" w:rsidP="006E6504">
      <w:pPr>
        <w:keepNext/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</w:pPr>
      <w:r w:rsidRPr="004D1963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4D1963">
        <w:rPr>
          <w:rFonts w:ascii="Arial" w:eastAsia="Andika" w:hAnsi="Arial" w:cs="Arial"/>
          <w:color w:val="000000"/>
          <w:sz w:val="16"/>
          <w:szCs w:val="16"/>
          <w:shd w:val="clear" w:color="auto" w:fill="FFFFFF"/>
          <w:lang w:eastAsia="zh-CN" w:bidi="hi-IN"/>
        </w:rPr>
        <w:t>︎</w:t>
      </w:r>
      <w:r w:rsidR="00520CFA">
        <w:rPr>
          <w:rFonts w:ascii="Arial" w:eastAsia="Andika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>esprimo il consenso</w:t>
      </w:r>
      <w:r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ab/>
      </w:r>
      <w:r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ab/>
      </w:r>
      <w:r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ab/>
      </w:r>
      <w:r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ab/>
      </w:r>
      <w:r w:rsidRPr="004D1963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4D1963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="00520CFA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4D1963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>NON esprimo il consenso</w:t>
      </w:r>
    </w:p>
    <w:p w:rsidR="00B42D40" w:rsidRPr="004D1963" w:rsidRDefault="00B42D40" w:rsidP="006E6504">
      <w:pPr>
        <w:keepNext/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</w:pPr>
    </w:p>
    <w:p w:rsidR="003C72D2" w:rsidRPr="004D1963" w:rsidRDefault="00C51005" w:rsidP="004D1963">
      <w:pPr>
        <w:keepNext/>
        <w:spacing w:line="276" w:lineRule="auto"/>
        <w:jc w:val="both"/>
        <w:rPr>
          <w:sz w:val="16"/>
          <w:szCs w:val="16"/>
        </w:rPr>
      </w:pP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Luogo, lì </w:t>
      </w: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</w: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  <w:t xml:space="preserve">          </w:t>
      </w: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</w: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</w:r>
      <w:r w:rsidRPr="004D1963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  <w:t>l’Interessato ________________________</w:t>
      </w:r>
    </w:p>
    <w:sectPr w:rsidR="003C72D2" w:rsidRPr="004D1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13EB9"/>
    <w:multiLevelType w:val="hybridMultilevel"/>
    <w:tmpl w:val="005E6936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04"/>
    <w:rsid w:val="002D67DA"/>
    <w:rsid w:val="003C72D2"/>
    <w:rsid w:val="004D1963"/>
    <w:rsid w:val="00520CFA"/>
    <w:rsid w:val="006E6504"/>
    <w:rsid w:val="00B42D40"/>
    <w:rsid w:val="00C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E66C"/>
  <w15:docId w15:val="{FDA25E9F-AD73-4CC0-B8FC-3BFD4C2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E650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E6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@pec.enaipen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PC_SIG_ENZA</dc:creator>
  <cp:lastModifiedBy>PC_SIG_ENZA</cp:lastModifiedBy>
  <cp:revision>4</cp:revision>
  <dcterms:created xsi:type="dcterms:W3CDTF">2018-11-23T13:26:00Z</dcterms:created>
  <dcterms:modified xsi:type="dcterms:W3CDTF">2020-06-04T09:57:00Z</dcterms:modified>
</cp:coreProperties>
</file>