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A8" w:rsidRDefault="00D359A8" w:rsidP="00D359A8">
      <w:pPr>
        <w:spacing w:line="240" w:lineRule="auto"/>
        <w:ind w:hanging="142"/>
        <w:jc w:val="right"/>
        <w:rPr>
          <w:rFonts w:ascii="Bookman Old Style" w:eastAsia="Droid Sans Fallback" w:hAnsi="Bookman Old Style" w:cs="Calibri"/>
          <w:b/>
          <w:color w:val="222A35" w:themeColor="text2" w:themeShade="80"/>
          <w:sz w:val="22"/>
          <w:szCs w:val="22"/>
          <w:lang w:eastAsia="en-US" w:bidi="ar-SA"/>
        </w:rPr>
      </w:pPr>
      <w:r>
        <w:rPr>
          <w:rFonts w:ascii="Bookman Old Style" w:hAnsi="Bookman Old Style"/>
          <w:b/>
          <w:color w:val="222A35" w:themeColor="text2" w:themeShade="80"/>
        </w:rPr>
        <w:t xml:space="preserve">Allegato A </w:t>
      </w:r>
    </w:p>
    <w:p w:rsidR="00D359A8" w:rsidRDefault="00D359A8" w:rsidP="00D359A8">
      <w:pPr>
        <w:spacing w:line="240" w:lineRule="auto"/>
        <w:ind w:hanging="142"/>
        <w:jc w:val="right"/>
        <w:rPr>
          <w:rFonts w:ascii="Bookman Old Style" w:hAnsi="Bookman Old Style"/>
          <w:bCs/>
          <w:color w:val="222A35" w:themeColor="text2" w:themeShade="80"/>
        </w:rPr>
      </w:pPr>
    </w:p>
    <w:p w:rsidR="00D359A8" w:rsidRDefault="00D359A8" w:rsidP="00D359A8">
      <w:pPr>
        <w:spacing w:line="240" w:lineRule="auto"/>
        <w:ind w:hanging="142"/>
        <w:jc w:val="right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222A35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222A35" w:themeColor="text2" w:themeShade="80"/>
        </w:rPr>
        <w:t>. – Enna</w:t>
      </w:r>
    </w:p>
    <w:p w:rsidR="00D359A8" w:rsidRDefault="00D359A8" w:rsidP="00D359A8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Via dello Stadio n.10 – 94100 Enna </w:t>
      </w:r>
    </w:p>
    <w:p w:rsidR="00D359A8" w:rsidRDefault="00D359A8" w:rsidP="00D359A8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Tel. 0935/1960521-1960522  </w:t>
      </w:r>
    </w:p>
    <w:p w:rsidR="00D359A8" w:rsidRDefault="00D359A8" w:rsidP="00D359A8">
      <w:pPr>
        <w:spacing w:line="240" w:lineRule="auto"/>
        <w:ind w:firstLine="708"/>
        <w:jc w:val="right"/>
        <w:rPr>
          <w:rFonts w:ascii="Calibri" w:hAnsi="Calibri"/>
        </w:rPr>
      </w:pPr>
      <w:hyperlink r:id="rId7" w:history="1">
        <w:r>
          <w:rPr>
            <w:rStyle w:val="CollegamentoInternet"/>
            <w:rFonts w:ascii="Bookman Old Style" w:hAnsi="Bookman Old Style"/>
            <w:bCs/>
            <w:color w:val="222A35" w:themeColor="text2" w:themeShade="80"/>
          </w:rPr>
          <w:t>direzione@pec.enaipenna.it</w:t>
        </w:r>
      </w:hyperlink>
      <w:r>
        <w:rPr>
          <w:rFonts w:ascii="Bookman Old Style" w:hAnsi="Bookman Old Style"/>
          <w:bCs/>
          <w:color w:val="222A35" w:themeColor="text2" w:themeShade="80"/>
        </w:rPr>
        <w:t xml:space="preserve">    </w:t>
      </w:r>
    </w:p>
    <w:p w:rsidR="00D359A8" w:rsidRDefault="00D359A8" w:rsidP="00D359A8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   </w:t>
      </w:r>
    </w:p>
    <w:p w:rsidR="00D359A8" w:rsidRDefault="00D359A8" w:rsidP="00D359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b/>
          <w:color w:val="222A35" w:themeColor="text2" w:themeShade="80"/>
        </w:rPr>
        <w:t xml:space="preserve"> presentazione candidatura selezione DOCENTE SOSTEGNO AVVISO 8/2016- </w:t>
      </w:r>
      <w:r>
        <w:rPr>
          <w:rFonts w:ascii="Bookman Old Style" w:hAnsi="Bookman Old Style"/>
          <w:color w:val="222A35" w:themeColor="text2" w:themeShade="80"/>
        </w:rPr>
        <w:t>Per la realizzazione di Percorsi per la formazione di qualificazione mirati al rafforzamento dell’</w:t>
      </w:r>
      <w:proofErr w:type="spellStart"/>
      <w:r>
        <w:rPr>
          <w:rFonts w:ascii="Bookman Old Style" w:hAnsi="Bookman Old Style"/>
          <w:color w:val="222A35" w:themeColor="text2" w:themeShade="80"/>
        </w:rPr>
        <w:t>occupabilità</w:t>
      </w:r>
      <w:proofErr w:type="spellEnd"/>
      <w:r>
        <w:rPr>
          <w:rFonts w:ascii="Bookman Old Style" w:hAnsi="Bookman Old Style"/>
          <w:color w:val="222A35" w:themeColor="text2" w:themeShade="80"/>
        </w:rPr>
        <w:t xml:space="preserve"> in </w:t>
      </w:r>
      <w:proofErr w:type="gramStart"/>
      <w:r>
        <w:rPr>
          <w:rFonts w:ascii="Bookman Old Style" w:hAnsi="Bookman Old Style"/>
          <w:color w:val="222A35" w:themeColor="text2" w:themeShade="80"/>
        </w:rPr>
        <w:t>Sicilia  –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PO FSE 2014-2020  - graduatoria definitiva approvata con D.D.G. n. 139 del  18/08/2020 </w:t>
      </w:r>
    </w:p>
    <w:p w:rsidR="00D359A8" w:rsidRDefault="00D359A8" w:rsidP="00D359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708"/>
        <w:rPr>
          <w:rFonts w:ascii="Bookman Old Style" w:hAnsi="Bookman Old Style"/>
          <w:b/>
          <w:color w:val="222A35" w:themeColor="text2" w:themeShade="80"/>
        </w:rPr>
      </w:pPr>
    </w:p>
    <w:p w:rsidR="00D359A8" w:rsidRDefault="00D359A8" w:rsidP="00D359A8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</w:p>
    <w:p w:rsidR="00D359A8" w:rsidRDefault="00D359A8" w:rsidP="00D359A8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Il/La sottoscritto/a _________________________________________________ 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Nato/a il ____________________ a _________________________________________ 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Codice Fiscale _____________________________________ 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Residente a _________________________Via/Piazza __________________________ n. ____ 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Recapito Telefonico_____________________________________________________ 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Email ________________________________ </w:t>
      </w:r>
      <w:proofErr w:type="spellStart"/>
      <w:r>
        <w:rPr>
          <w:rFonts w:ascii="Bookman Old Style" w:hAnsi="Bookman Old Style"/>
          <w:color w:val="222A35" w:themeColor="text2" w:themeShade="80"/>
        </w:rPr>
        <w:t>Pec</w:t>
      </w:r>
      <w:proofErr w:type="spellEnd"/>
      <w:r>
        <w:rPr>
          <w:rFonts w:ascii="Bookman Old Style" w:hAnsi="Bookman Old Style"/>
          <w:color w:val="222A35" w:themeColor="text2" w:themeShade="80"/>
        </w:rPr>
        <w:t xml:space="preserve"> _____________________________________ </w:t>
      </w:r>
    </w:p>
    <w:p w:rsidR="00D359A8" w:rsidRDefault="00D359A8" w:rsidP="00D359A8">
      <w:pPr>
        <w:spacing w:line="240" w:lineRule="auto"/>
        <w:ind w:firstLine="708"/>
        <w:jc w:val="center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/>
          <w:color w:val="222A35" w:themeColor="text2" w:themeShade="80"/>
        </w:rPr>
        <w:t>CHIEDE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partecipare alla selezione per il conferimento dell’incarico qui di seguito elencato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693"/>
      </w:tblGrid>
      <w:tr w:rsidR="00D359A8" w:rsidTr="00D359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A8" w:rsidRDefault="00D359A8">
            <w:pPr>
              <w:spacing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>mansione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A8" w:rsidRDefault="00D359A8">
            <w:pPr>
              <w:spacing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 xml:space="preserve">Tipologia contratto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A8" w:rsidRDefault="00D359A8">
            <w:pPr>
              <w:spacing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 xml:space="preserve">Sede di lavoro </w:t>
            </w:r>
          </w:p>
        </w:tc>
      </w:tr>
      <w:tr w:rsidR="00D359A8" w:rsidTr="00D359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A8" w:rsidRDefault="00D359A8">
            <w:pPr>
              <w:spacing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 xml:space="preserve">Tecnico dei Sistemi di qualità e controllo di gestione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A8" w:rsidRDefault="00D359A8">
            <w:pPr>
              <w:spacing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 xml:space="preserve">Co-Co-Co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A8" w:rsidRDefault="00D359A8">
            <w:pPr>
              <w:spacing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 xml:space="preserve">Enna </w:t>
            </w:r>
          </w:p>
        </w:tc>
      </w:tr>
    </w:tbl>
    <w:p w:rsidR="00D359A8" w:rsidRDefault="00D359A8" w:rsidP="00D359A8">
      <w:pPr>
        <w:spacing w:line="240" w:lineRule="auto"/>
        <w:ind w:firstLine="708"/>
        <w:jc w:val="both"/>
        <w:rPr>
          <w:rFonts w:ascii="Bookman Old Style" w:hAnsi="Bookman Old Style" w:cs="Calibri"/>
          <w:color w:val="222A35" w:themeColor="text2" w:themeShade="80"/>
          <w:sz w:val="22"/>
          <w:szCs w:val="22"/>
          <w:lang w:eastAsia="en-US"/>
        </w:rPr>
      </w:pP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222A35" w:themeColor="text2" w:themeShade="80"/>
        </w:rPr>
        <w:t>penali  previste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222A35" w:themeColor="text2" w:themeShade="80"/>
        </w:rPr>
        <w:t>dall.art</w:t>
      </w:r>
      <w:proofErr w:type="spellEnd"/>
      <w:r>
        <w:rPr>
          <w:rFonts w:ascii="Bookman Old Style" w:hAnsi="Bookman Old Style"/>
          <w:color w:val="222A35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222A35" w:themeColor="text2" w:themeShade="80"/>
        </w:rPr>
        <w:t>ss.</w:t>
      </w:r>
      <w:proofErr w:type="gramStart"/>
      <w:r>
        <w:rPr>
          <w:rFonts w:ascii="Bookman Old Style" w:hAnsi="Bookman Old Style"/>
          <w:color w:val="222A35" w:themeColor="text2" w:themeShade="80"/>
        </w:rPr>
        <w:t>mm.ii</w:t>
      </w:r>
      <w:proofErr w:type="spellEnd"/>
      <w:proofErr w:type="gramEnd"/>
    </w:p>
    <w:p w:rsidR="00D359A8" w:rsidRDefault="00D359A8" w:rsidP="00D359A8">
      <w:pPr>
        <w:spacing w:line="240" w:lineRule="auto"/>
        <w:jc w:val="center"/>
        <w:rPr>
          <w:rFonts w:ascii="Bookman Old Style" w:hAnsi="Bookman Old Style"/>
          <w:b/>
          <w:bCs/>
          <w:color w:val="222A35" w:themeColor="text2" w:themeShade="80"/>
        </w:rPr>
      </w:pPr>
      <w:r>
        <w:rPr>
          <w:rFonts w:ascii="Bookman Old Style" w:hAnsi="Bookman Old Style"/>
          <w:b/>
          <w:bCs/>
          <w:color w:val="222A35" w:themeColor="text2" w:themeShade="80"/>
        </w:rPr>
        <w:t>DICHIARA</w:t>
      </w:r>
    </w:p>
    <w:p w:rsidR="00D359A8" w:rsidRDefault="00D359A8" w:rsidP="00D359A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essere in possesso della cittadinanza italiana o di uno degli Stati membri dell’Unione Europea;</w:t>
      </w:r>
    </w:p>
    <w:p w:rsidR="00D359A8" w:rsidRDefault="00D359A8" w:rsidP="00D359A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lastRenderedPageBreak/>
        <w:t>di godere dei diritti civili e politici;</w:t>
      </w:r>
    </w:p>
    <w:p w:rsidR="00D359A8" w:rsidRDefault="00D359A8" w:rsidP="00D359A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non aver riportato condanne penali anche non definitive e non avere procedimenti penali in corso;</w:t>
      </w:r>
    </w:p>
    <w:p w:rsidR="00D359A8" w:rsidRDefault="00D359A8" w:rsidP="00D359A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non essere escluso dall’elettorato politico attivo;</w:t>
      </w:r>
    </w:p>
    <w:p w:rsidR="00D359A8" w:rsidRDefault="00D359A8" w:rsidP="00D359A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essere iscritto (barrare la casella corrispondente</w:t>
      </w:r>
    </w:p>
    <w:p w:rsidR="00D359A8" w:rsidRDefault="00D359A8" w:rsidP="00D359A8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proofErr w:type="gramStart"/>
      <w:r>
        <w:rPr>
          <w:rFonts w:ascii="Bookman Old Style" w:hAnsi="Bookman Old Style"/>
          <w:color w:val="222A35" w:themeColor="text2" w:themeShade="80"/>
        </w:rPr>
        <w:t>All’albo  di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 cui al  D.D.G. 383  del 15/06/2021 </w:t>
      </w:r>
    </w:p>
    <w:p w:rsidR="00D359A8" w:rsidRDefault="00D359A8" w:rsidP="00D359A8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All’Elenco di cui al D.D.G. 1250 </w:t>
      </w:r>
      <w:proofErr w:type="gramStart"/>
      <w:r>
        <w:rPr>
          <w:rFonts w:ascii="Bookman Old Style" w:hAnsi="Bookman Old Style"/>
          <w:color w:val="222A35" w:themeColor="text2" w:themeShade="80"/>
        </w:rPr>
        <w:t>del  22</w:t>
      </w:r>
      <w:proofErr w:type="gramEnd"/>
      <w:r>
        <w:rPr>
          <w:rFonts w:ascii="Bookman Old Style" w:hAnsi="Bookman Old Style"/>
          <w:color w:val="222A35" w:themeColor="text2" w:themeShade="80"/>
        </w:rPr>
        <w:t>/12/2020</w:t>
      </w:r>
    </w:p>
    <w:p w:rsidR="00D359A8" w:rsidRDefault="00D359A8" w:rsidP="00D359A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aver preso visione del bando, di essere a conoscenza e di accettare tutte le preiscrizioni e condizioni previste da medesimo;</w:t>
      </w:r>
    </w:p>
    <w:p w:rsidR="00D359A8" w:rsidRDefault="00D359A8" w:rsidP="00D359A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essere in possesso del titolo di studio e/o titoli formativi pertinenti ai moduli oggetto della candidatura ed alla fascia professionale di appartenenza indicata nelle tabelle   sottostanti; </w:t>
      </w:r>
    </w:p>
    <w:p w:rsidR="00D359A8" w:rsidRDefault="00D359A8" w:rsidP="00D359A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possedere comprovata esperienza didattica e/o professionale entrambe in contesti coerenti con i moduli oggetto della candidatura, per un numero di anni pari o superiori a quelli previsti dalla fascia di appartenenza, calcolati sulla base di quanto disposto con D.D.G. 966 del 16/03/2013; </w:t>
      </w:r>
    </w:p>
    <w:p w:rsidR="00D359A8" w:rsidRDefault="00D359A8" w:rsidP="00D359A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prendere atto ed </w:t>
      </w:r>
      <w:proofErr w:type="gramStart"/>
      <w:r>
        <w:rPr>
          <w:rFonts w:ascii="Bookman Old Style" w:hAnsi="Bookman Old Style"/>
          <w:color w:val="222A35" w:themeColor="text2" w:themeShade="80"/>
        </w:rPr>
        <w:t>accettare  che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:rsidR="00D359A8" w:rsidRDefault="00D359A8" w:rsidP="00D359A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autorizzare l’Ente alla registrazione del suddetto colloquio;</w:t>
      </w:r>
    </w:p>
    <w:p w:rsidR="00D359A8" w:rsidRDefault="00D359A8" w:rsidP="00D359A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222A35" w:themeColor="text2" w:themeShade="80"/>
        </w:rPr>
        <w:t>assenza  alla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selezione;  </w:t>
      </w:r>
    </w:p>
    <w:p w:rsidR="00D359A8" w:rsidRDefault="00D359A8" w:rsidP="00D359A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che il proprio stato occupazionale è ______________________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Dichiara, altresì,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Alla presente, si allegano i seguenti documenti:</w:t>
      </w:r>
    </w:p>
    <w:p w:rsidR="00D359A8" w:rsidRDefault="00D359A8" w:rsidP="00D359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Copia di un documento di riconoscimento in corso di validità e Codice Fiscale;</w:t>
      </w:r>
    </w:p>
    <w:p w:rsidR="00D359A8" w:rsidRDefault="00D359A8" w:rsidP="00D359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Curriculum Vitae in formato europeo datato e sottoscritto;</w:t>
      </w:r>
    </w:p>
    <w:p w:rsidR="00D359A8" w:rsidRDefault="00D359A8" w:rsidP="00D359A8">
      <w:pPr>
        <w:pStyle w:val="Paragrafoelenco"/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</w:p>
    <w:p w:rsidR="00D359A8" w:rsidRDefault="00D359A8" w:rsidP="00D359A8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Data ________________ </w:t>
      </w:r>
    </w:p>
    <w:p w:rsidR="00D359A8" w:rsidRDefault="00D359A8" w:rsidP="00D359A8">
      <w:pPr>
        <w:spacing w:line="240" w:lineRule="auto"/>
        <w:ind w:left="2124"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                           Firma _________________________________ 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i/>
          <w:color w:val="222A35" w:themeColor="text2" w:themeShade="80"/>
          <w:sz w:val="20"/>
          <w:szCs w:val="20"/>
        </w:rPr>
      </w:pPr>
      <w:r>
        <w:rPr>
          <w:rFonts w:ascii="Bookman Old Style" w:hAnsi="Bookman Old Style"/>
          <w:i/>
          <w:color w:val="222A35" w:themeColor="text2" w:themeShade="80"/>
          <w:sz w:val="20"/>
          <w:szCs w:val="2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D359A8" w:rsidRDefault="00D359A8" w:rsidP="00D359A8">
      <w:pPr>
        <w:spacing w:line="240" w:lineRule="auto"/>
        <w:jc w:val="both"/>
        <w:rPr>
          <w:rFonts w:ascii="Bookman Old Style" w:hAnsi="Bookman Old Style"/>
          <w:color w:val="222A35" w:themeColor="text2" w:themeShade="80"/>
          <w:sz w:val="22"/>
          <w:szCs w:val="22"/>
        </w:rPr>
      </w:pPr>
      <w:r>
        <w:rPr>
          <w:rFonts w:ascii="Bookman Old Style" w:hAnsi="Bookman Old Style"/>
          <w:i/>
          <w:color w:val="222A35" w:themeColor="text2" w:themeShade="80"/>
          <w:sz w:val="20"/>
          <w:szCs w:val="20"/>
        </w:rPr>
        <w:tab/>
      </w:r>
      <w:r>
        <w:rPr>
          <w:rFonts w:ascii="Bookman Old Style" w:hAnsi="Bookman Old Style"/>
          <w:i/>
          <w:color w:val="222A35" w:themeColor="text2" w:themeShade="80"/>
          <w:sz w:val="20"/>
          <w:szCs w:val="20"/>
        </w:rPr>
        <w:tab/>
      </w:r>
      <w:r>
        <w:rPr>
          <w:rFonts w:ascii="Bookman Old Style" w:hAnsi="Bookman Old Style"/>
          <w:i/>
          <w:color w:val="222A35" w:themeColor="text2" w:themeShade="80"/>
          <w:sz w:val="20"/>
          <w:szCs w:val="20"/>
        </w:rPr>
        <w:tab/>
      </w:r>
      <w:r>
        <w:rPr>
          <w:rFonts w:ascii="Bookman Old Style" w:hAnsi="Bookman Old Style"/>
          <w:i/>
          <w:color w:val="222A35" w:themeColor="text2" w:themeShade="80"/>
          <w:sz w:val="20"/>
          <w:szCs w:val="20"/>
        </w:rPr>
        <w:tab/>
      </w:r>
      <w:r>
        <w:rPr>
          <w:rFonts w:ascii="Bookman Old Style" w:hAnsi="Bookman Old Style"/>
          <w:i/>
          <w:color w:val="222A35" w:themeColor="text2" w:themeShade="80"/>
          <w:sz w:val="20"/>
          <w:szCs w:val="2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</w:p>
    <w:p w:rsidR="008E77AB" w:rsidRPr="00290A8E" w:rsidRDefault="00D359A8" w:rsidP="00D359A8">
      <w:pPr>
        <w:spacing w:line="240" w:lineRule="auto"/>
        <w:ind w:left="5070"/>
        <w:jc w:val="both"/>
      </w:pPr>
      <w:r>
        <w:rPr>
          <w:rFonts w:ascii="Bookman Old Style" w:hAnsi="Bookman Old Style"/>
          <w:color w:val="222A35" w:themeColor="text2" w:themeShade="80"/>
        </w:rPr>
        <w:t>Firma __________________________________</w:t>
      </w:r>
      <w:bookmarkStart w:id="0" w:name="_GoBack"/>
      <w:bookmarkEnd w:id="0"/>
    </w:p>
    <w:sectPr w:rsidR="008E77AB" w:rsidRPr="00290A8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4F" w:rsidRDefault="009B334F" w:rsidP="00C6263C">
      <w:pPr>
        <w:spacing w:after="0" w:line="240" w:lineRule="auto"/>
      </w:pPr>
      <w:r>
        <w:separator/>
      </w:r>
    </w:p>
  </w:endnote>
  <w:endnote w:type="continuationSeparator" w:id="0">
    <w:p w:rsidR="009B334F" w:rsidRDefault="009B334F" w:rsidP="00C6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FF" w:rsidRPr="00B12539" w:rsidRDefault="006906E1" w:rsidP="00B12539">
    <w:pPr>
      <w:pStyle w:val="Pidipagina"/>
      <w:pBdr>
        <w:top w:val="thinThickSmallGap" w:sz="24" w:space="1" w:color="823B0B" w:themeColor="accent2" w:themeShade="7F"/>
      </w:pBdr>
      <w:jc w:val="both"/>
      <w:rPr>
        <w:rFonts w:ascii="Bookman Old Style" w:hAnsi="Bookman Old Style"/>
        <w:sz w:val="14"/>
        <w:szCs w:val="14"/>
      </w:rPr>
    </w:pPr>
    <w:r>
      <w:rPr>
        <w:rFonts w:ascii="Bookman Old Style" w:eastAsiaTheme="majorEastAsia" w:hAnsi="Bookman Old Style" w:cstheme="majorBidi"/>
        <w:noProof/>
        <w:sz w:val="18"/>
        <w:szCs w:val="18"/>
        <w:lang w:eastAsia="it-IT"/>
      </w:rPr>
      <w:drawing>
        <wp:inline distT="0" distB="0" distL="0" distR="0" wp14:anchorId="6C0B0D80" wp14:editId="7F11D8A3">
          <wp:extent cx="613922" cy="171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471" cy="1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Ente ACLI Istruzione Professionale Enna- Sede legale/operativa: Via dello Stadio,10-94100- Enna-</w:t>
    </w:r>
    <w:r w:rsidR="00B12539">
      <w:rPr>
        <w:rFonts w:ascii="Bookman Old Style" w:eastAsiaTheme="majorEastAsia" w:hAnsi="Bookman Old Style" w:cstheme="majorBidi"/>
        <w:sz w:val="14"/>
        <w:szCs w:val="14"/>
      </w:rPr>
      <w:t xml:space="preserve"> </w:t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C.F.91011360863-P.I.00607820867</w:t>
    </w:r>
    <w:r w:rsidR="001F1B33" w:rsidRPr="00B12539">
      <w:rPr>
        <w:rFonts w:ascii="Bookman Old Style" w:eastAsiaTheme="majorEastAsia" w:hAnsi="Bookman Old Style" w:cstheme="majorBidi"/>
        <w:sz w:val="14"/>
        <w:szCs w:val="14"/>
      </w:rPr>
      <w:t>-www.enaipenna.it</w:t>
    </w:r>
    <w:r w:rsidRPr="00B12539">
      <w:rPr>
        <w:rFonts w:ascii="Bookman Old Style" w:eastAsiaTheme="majorEastAsia" w:hAnsi="Bookman Old Style" w:cstheme="majorBidi"/>
        <w:sz w:val="14"/>
        <w:szCs w:val="14"/>
      </w:rPr>
      <w:t>-0935</w:t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/1960521-1960522-segreteria@enaipenna.net–direzione@pec.enaipenna.it-enaipenna@gmail.com</w:t>
    </w:r>
    <w:r w:rsidRPr="00B12539">
      <w:rPr>
        <w:rFonts w:ascii="Bookman Old Style" w:eastAsiaTheme="majorEastAsia" w:hAnsi="Bookman Old Style" w:cstheme="majorBidi"/>
        <w:sz w:val="14"/>
        <w:szCs w:val="1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4F" w:rsidRDefault="009B334F" w:rsidP="00C6263C">
      <w:pPr>
        <w:spacing w:after="0" w:line="240" w:lineRule="auto"/>
      </w:pPr>
      <w:r>
        <w:separator/>
      </w:r>
    </w:p>
  </w:footnote>
  <w:footnote w:type="continuationSeparator" w:id="0">
    <w:p w:rsidR="009B334F" w:rsidRDefault="009B334F" w:rsidP="00C6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3C" w:rsidRDefault="00D064EF">
    <w:pPr>
      <w:pStyle w:val="Intestazione"/>
    </w:pPr>
    <w:r>
      <w:t xml:space="preserve">    </w:t>
    </w:r>
    <w:r w:rsidR="008868AD">
      <w:rPr>
        <w:noProof/>
        <w:lang w:eastAsia="it-IT"/>
      </w:rPr>
      <w:drawing>
        <wp:inline distT="0" distB="0" distL="0" distR="0">
          <wp:extent cx="923925" cy="561975"/>
          <wp:effectExtent l="0" t="0" r="0" b="0"/>
          <wp:docPr id="5" name="Immagine 5" descr="C:\Users\Giuseppe.DESKTOP-R0NEDVH\Desktop\NUOVO LOGO ENAIP EN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useppe.DESKTOP-R0NEDVH\Desktop\NUOVO LOGO ENAIP EN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62" cy="564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DD55EF">
      <w:t xml:space="preserve">  </w:t>
    </w:r>
    <w:r w:rsidR="005B471F">
      <w:rPr>
        <w:noProof/>
        <w:lang w:eastAsia="it-IT"/>
      </w:rPr>
      <w:drawing>
        <wp:inline distT="0" distB="0" distL="0" distR="0" wp14:anchorId="1309FD7C">
          <wp:extent cx="4059358" cy="54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9358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55EF">
      <w:t xml:space="preserve">    </w:t>
    </w:r>
    <w:r w:rsidR="00B8528D">
      <w:rPr>
        <w:noProof/>
        <w:lang w:eastAsia="it-IT"/>
      </w:rPr>
      <w:drawing>
        <wp:inline distT="0" distB="0" distL="0" distR="0">
          <wp:extent cx="666750" cy="476250"/>
          <wp:effectExtent l="0" t="0" r="0" b="0"/>
          <wp:docPr id="2" name="Immagine 2" descr="C:\Users\Giuseppe.DESKTOP-R0NEDVH\Desktop\IeFP\logo Ie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useppe.DESKTOP-R0NEDVH\Desktop\IeFP\logo IeF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5EF">
      <w:t xml:space="preserve">                                                                    </w:t>
    </w:r>
  </w:p>
  <w:p w:rsidR="00DD55EF" w:rsidRDefault="00DD5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7E"/>
    <w:multiLevelType w:val="multilevel"/>
    <w:tmpl w:val="E6E20E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106C3"/>
    <w:multiLevelType w:val="multilevel"/>
    <w:tmpl w:val="209A0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A05A1E"/>
    <w:multiLevelType w:val="multilevel"/>
    <w:tmpl w:val="EA0C59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C1B5A"/>
    <w:multiLevelType w:val="multilevel"/>
    <w:tmpl w:val="2926ED8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96"/>
    <w:rsid w:val="000526BC"/>
    <w:rsid w:val="00064E2F"/>
    <w:rsid w:val="001B09FF"/>
    <w:rsid w:val="001C0A27"/>
    <w:rsid w:val="001C1AD7"/>
    <w:rsid w:val="001D56BF"/>
    <w:rsid w:val="001F1B33"/>
    <w:rsid w:val="002179B3"/>
    <w:rsid w:val="00285495"/>
    <w:rsid w:val="00290A8E"/>
    <w:rsid w:val="002D1408"/>
    <w:rsid w:val="002E5743"/>
    <w:rsid w:val="003756EF"/>
    <w:rsid w:val="00401BB5"/>
    <w:rsid w:val="00493AE0"/>
    <w:rsid w:val="004E229E"/>
    <w:rsid w:val="005316C7"/>
    <w:rsid w:val="005B471F"/>
    <w:rsid w:val="005C39DA"/>
    <w:rsid w:val="005C710B"/>
    <w:rsid w:val="006906E1"/>
    <w:rsid w:val="006A360B"/>
    <w:rsid w:val="006E310B"/>
    <w:rsid w:val="00776AD1"/>
    <w:rsid w:val="007B5D7B"/>
    <w:rsid w:val="007F4E03"/>
    <w:rsid w:val="007F4EFA"/>
    <w:rsid w:val="00806CD9"/>
    <w:rsid w:val="00870B3F"/>
    <w:rsid w:val="008815F2"/>
    <w:rsid w:val="008868AD"/>
    <w:rsid w:val="0089002A"/>
    <w:rsid w:val="008B437A"/>
    <w:rsid w:val="008E5709"/>
    <w:rsid w:val="008E77AB"/>
    <w:rsid w:val="009279CF"/>
    <w:rsid w:val="009427A1"/>
    <w:rsid w:val="00997ECB"/>
    <w:rsid w:val="009A745E"/>
    <w:rsid w:val="009B334F"/>
    <w:rsid w:val="00A86CB1"/>
    <w:rsid w:val="00B12096"/>
    <w:rsid w:val="00B12539"/>
    <w:rsid w:val="00B76B64"/>
    <w:rsid w:val="00B8528D"/>
    <w:rsid w:val="00BC61D8"/>
    <w:rsid w:val="00BC690A"/>
    <w:rsid w:val="00BE4EC5"/>
    <w:rsid w:val="00C04B1D"/>
    <w:rsid w:val="00C6263C"/>
    <w:rsid w:val="00C824E8"/>
    <w:rsid w:val="00CE3C2C"/>
    <w:rsid w:val="00D045C4"/>
    <w:rsid w:val="00D064EF"/>
    <w:rsid w:val="00D359A8"/>
    <w:rsid w:val="00D52814"/>
    <w:rsid w:val="00DD3ADF"/>
    <w:rsid w:val="00DD55EF"/>
    <w:rsid w:val="00EB4678"/>
    <w:rsid w:val="00ED42E6"/>
    <w:rsid w:val="00F30EFE"/>
    <w:rsid w:val="00F45333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BE9AD"/>
  <w15:docId w15:val="{3AA23A3D-C1F2-4CB9-8AB1-B55CA834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B1D"/>
    <w:pPr>
      <w:suppressAutoHyphens/>
      <w:spacing w:after="200" w:line="276" w:lineRule="auto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C2C"/>
    <w:pPr>
      <w:suppressAutoHyphens w:val="0"/>
      <w:spacing w:after="0" w:line="240" w:lineRule="auto"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C2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6263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63C"/>
  </w:style>
  <w:style w:type="paragraph" w:styleId="Pidipagina">
    <w:name w:val="footer"/>
    <w:basedOn w:val="Normale"/>
    <w:link w:val="PidipaginaCarattere"/>
    <w:uiPriority w:val="99"/>
    <w:unhideWhenUsed/>
    <w:rsid w:val="00C6263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63C"/>
  </w:style>
  <w:style w:type="character" w:styleId="Collegamentoipertestuale">
    <w:name w:val="Hyperlink"/>
    <w:basedOn w:val="Carpredefinitoparagrafo"/>
    <w:uiPriority w:val="99"/>
    <w:unhideWhenUsed/>
    <w:rsid w:val="001B09F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B1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C04B1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359A8"/>
    <w:pPr>
      <w:ind w:left="720"/>
      <w:contextualSpacing/>
    </w:pPr>
    <w:rPr>
      <w:rFonts w:ascii="Calibri" w:eastAsia="Droid Sans Fallback" w:hAnsi="Calibri" w:cs="Calibri"/>
      <w:sz w:val="22"/>
      <w:szCs w:val="22"/>
      <w:lang w:eastAsia="en-US" w:bidi="ar-SA"/>
    </w:rPr>
  </w:style>
  <w:style w:type="character" w:customStyle="1" w:styleId="CollegamentoInternet">
    <w:name w:val="Collegamento Internet"/>
    <w:basedOn w:val="Carpredefinitoparagrafo"/>
    <w:uiPriority w:val="99"/>
    <w:rsid w:val="00D35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@pec.enaipen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marchi</dc:creator>
  <cp:lastModifiedBy>user</cp:lastModifiedBy>
  <cp:revision>5</cp:revision>
  <cp:lastPrinted>2021-04-30T15:36:00Z</cp:lastPrinted>
  <dcterms:created xsi:type="dcterms:W3CDTF">2021-11-23T08:49:00Z</dcterms:created>
  <dcterms:modified xsi:type="dcterms:W3CDTF">2021-11-24T13:53:00Z</dcterms:modified>
</cp:coreProperties>
</file>