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9D52C" w14:textId="77777777" w:rsidR="0081427B" w:rsidRDefault="0081427B" w:rsidP="0081427B">
      <w:pPr>
        <w:shd w:val="clear" w:color="auto" w:fill="DAEEF3" w:themeFill="accent5" w:themeFillTint="33"/>
        <w:spacing w:line="240" w:lineRule="auto"/>
        <w:jc w:val="center"/>
        <w:rPr>
          <w:rFonts w:ascii="Bookman Old Style" w:eastAsia="Droid Sans Fallback" w:hAnsi="Bookman Old Style" w:cs="Calibri"/>
          <w:i/>
          <w:color w:val="0F243E" w:themeColor="text2" w:themeShade="80"/>
          <w:sz w:val="22"/>
          <w:szCs w:val="22"/>
          <w:lang w:eastAsia="en-US" w:bidi="ar-SA"/>
        </w:rPr>
      </w:pPr>
      <w:r>
        <w:rPr>
          <w:rFonts w:ascii="Bookman Old Style" w:hAnsi="Bookman Old Style"/>
          <w:i/>
          <w:color w:val="0F243E" w:themeColor="text2" w:themeShade="80"/>
        </w:rPr>
        <w:t>INFORMATIVA SUL TRATTAMENTO DEI DATI PERSONALI</w:t>
      </w:r>
    </w:p>
    <w:p w14:paraId="40B3D572" w14:textId="77777777" w:rsidR="0081427B" w:rsidRDefault="0081427B" w:rsidP="0081427B">
      <w:pPr>
        <w:spacing w:line="240" w:lineRule="auto"/>
        <w:jc w:val="both"/>
        <w:rPr>
          <w:rFonts w:ascii="Bookman Old Style" w:hAnsi="Bookman Old Style"/>
          <w:i/>
          <w:color w:val="0F243E" w:themeColor="text2" w:themeShade="80"/>
        </w:rPr>
      </w:pPr>
      <w:r>
        <w:rPr>
          <w:rFonts w:ascii="Bookman Old Style" w:hAnsi="Bookman Old Style"/>
          <w:i/>
          <w:color w:val="0F243E" w:themeColor="text2" w:themeShade="80"/>
        </w:rPr>
        <w:t xml:space="preserve">(ai sensi degli artt. 13-14 del GDPR 2016/679 General Data </w:t>
      </w:r>
      <w:proofErr w:type="spellStart"/>
      <w:r>
        <w:rPr>
          <w:rFonts w:ascii="Bookman Old Style" w:hAnsi="Bookman Old Style"/>
          <w:i/>
          <w:color w:val="0F243E" w:themeColor="text2" w:themeShade="80"/>
        </w:rPr>
        <w:t>Protection</w:t>
      </w:r>
      <w:proofErr w:type="spellEnd"/>
      <w:r>
        <w:rPr>
          <w:rFonts w:ascii="Bookman Old Style" w:hAnsi="Bookman Old Style"/>
          <w:i/>
          <w:color w:val="0F243E" w:themeColor="text2" w:themeShade="80"/>
        </w:rPr>
        <w:t xml:space="preserve"> </w:t>
      </w:r>
      <w:proofErr w:type="spellStart"/>
      <w:r>
        <w:rPr>
          <w:rFonts w:ascii="Bookman Old Style" w:hAnsi="Bookman Old Style"/>
          <w:i/>
          <w:color w:val="0F243E" w:themeColor="text2" w:themeShade="80"/>
        </w:rPr>
        <w:t>Regulation</w:t>
      </w:r>
      <w:proofErr w:type="spellEnd"/>
      <w:r>
        <w:rPr>
          <w:rFonts w:ascii="Bookman Old Style" w:hAnsi="Bookman Old Style"/>
          <w:i/>
          <w:color w:val="0F243E" w:themeColor="text2" w:themeShade="80"/>
        </w:rPr>
        <w:t>)</w:t>
      </w:r>
    </w:p>
    <w:p w14:paraId="4E1055CC" w14:textId="77777777" w:rsidR="0081427B" w:rsidRDefault="0081427B" w:rsidP="0081427B">
      <w:pPr>
        <w:spacing w:line="240" w:lineRule="auto"/>
        <w:jc w:val="both"/>
        <w:rPr>
          <w:rFonts w:ascii="Bookman Old Style" w:hAnsi="Bookman Old Style"/>
          <w:i/>
          <w:color w:val="0F243E" w:themeColor="text2" w:themeShade="80"/>
        </w:rPr>
      </w:pPr>
      <w:r>
        <w:rPr>
          <w:rFonts w:ascii="Bookman Old Style" w:hAnsi="Bookman Old Style"/>
          <w:i/>
          <w:color w:val="0F243E" w:themeColor="text2" w:themeShade="80"/>
        </w:rPr>
        <w:t>Ai sensi dell'art. 13 del Regolamento UE n.2016/679 ed in relazione alle informazioni di cui si entrerà in possesso, ai fini della tutela delle persone e altri soggetti in materia di trattamento di dati personali, si informa quanto segue.</w:t>
      </w:r>
    </w:p>
    <w:p w14:paraId="63B855B7" w14:textId="77777777" w:rsidR="0081427B" w:rsidRDefault="0081427B" w:rsidP="0081427B">
      <w:pPr>
        <w:spacing w:line="240" w:lineRule="auto"/>
        <w:jc w:val="both"/>
        <w:rPr>
          <w:rFonts w:ascii="Bookman Old Style" w:hAnsi="Bookman Old Style"/>
          <w:i/>
          <w:color w:val="0F243E" w:themeColor="text2" w:themeShade="80"/>
        </w:rPr>
      </w:pPr>
      <w:r>
        <w:rPr>
          <w:rFonts w:ascii="Bookman Old Style" w:hAnsi="Bookman Old Style"/>
          <w:i/>
          <w:color w:val="0F243E" w:themeColor="text2" w:themeShade="80"/>
        </w:rPr>
        <w:t xml:space="preserve">1. Finalità del trattamento- </w:t>
      </w:r>
      <w:proofErr w:type="spellStart"/>
      <w:r>
        <w:rPr>
          <w:rFonts w:ascii="Bookman Old Style" w:hAnsi="Bookman Old Style"/>
          <w:i/>
          <w:color w:val="0F243E" w:themeColor="text2" w:themeShade="80"/>
        </w:rPr>
        <w:t>l</w:t>
      </w:r>
      <w:proofErr w:type="spellEnd"/>
      <w:r>
        <w:rPr>
          <w:rFonts w:ascii="Bookman Old Style" w:hAnsi="Bookman Old Style"/>
          <w:i/>
          <w:color w:val="0F243E" w:themeColor="text2" w:themeShade="80"/>
        </w:rPr>
        <w:t xml:space="preserve"> dati da Lei forniti verranno utilizzati per la gestione del procedimento nell'ambito dell'esecuzione dei propri compiti di interesse pubblico o comunque connessi all'esercizio dei propri pubblici poteri, ivi incluse le finalità di archiviazione.</w:t>
      </w:r>
    </w:p>
    <w:p w14:paraId="31BD28D2" w14:textId="77777777" w:rsidR="0081427B" w:rsidRDefault="0081427B" w:rsidP="0081427B">
      <w:pPr>
        <w:spacing w:line="240" w:lineRule="auto"/>
        <w:jc w:val="both"/>
        <w:rPr>
          <w:rFonts w:ascii="Bookman Old Style" w:hAnsi="Bookman Old Style"/>
          <w:i/>
          <w:color w:val="0F243E" w:themeColor="text2" w:themeShade="80"/>
        </w:rPr>
      </w:pPr>
      <w:r>
        <w:rPr>
          <w:rFonts w:ascii="Bookman Old Style" w:hAnsi="Bookman Old Style"/>
          <w:i/>
          <w:color w:val="0F243E" w:themeColor="text2" w:themeShade="80"/>
        </w:rPr>
        <w:t>2. Modalità del trattamento e conservazione- Il trattamento verrà effettuato con procedure prevalentemente informatizzate (e in via residuale tramite strumenti manuali e/o cartacei) idonee a garantire la loro sicurezza e riservatezza, dai dipendenti nell'ambito delle Unità Organizzative dell'Amministrazione interessate al procedimento. Nel rispetto dei principi di liceità, limitazione delle finalità e minimizzazione dei dati, ai sensi dell'art. 5 del Regolamento UE 2016/679, i dati saranno conservati per il tempo necessario al completamento del procedimento e in ogni caso, in coerenza con le norme vigenti in materia.</w:t>
      </w:r>
    </w:p>
    <w:p w14:paraId="40D3C3E0" w14:textId="77777777" w:rsidR="0081427B" w:rsidRDefault="0081427B" w:rsidP="0081427B">
      <w:pPr>
        <w:spacing w:line="240" w:lineRule="auto"/>
        <w:jc w:val="both"/>
        <w:rPr>
          <w:rFonts w:ascii="Bookman Old Style" w:hAnsi="Bookman Old Style"/>
          <w:i/>
          <w:color w:val="0F243E" w:themeColor="text2" w:themeShade="80"/>
        </w:rPr>
      </w:pPr>
      <w:r>
        <w:rPr>
          <w:rFonts w:ascii="Bookman Old Style" w:hAnsi="Bookman Old Style"/>
          <w:i/>
          <w:color w:val="0F243E" w:themeColor="text2" w:themeShade="80"/>
        </w:rPr>
        <w:t>3. Conferimento dei dati- Il conferimento dei dati per le finalità di cui al punto 1 è obbligatorio e l'eventuale rifiuto dell'autorizzazione comporta la rinunzia al procedimento.</w:t>
      </w:r>
    </w:p>
    <w:p w14:paraId="170E3C13" w14:textId="77777777" w:rsidR="0081427B" w:rsidRDefault="0081427B" w:rsidP="0081427B">
      <w:pPr>
        <w:spacing w:line="240" w:lineRule="auto"/>
        <w:jc w:val="both"/>
        <w:rPr>
          <w:rFonts w:ascii="Bookman Old Style" w:hAnsi="Bookman Old Style"/>
          <w:i/>
          <w:color w:val="0F243E" w:themeColor="text2" w:themeShade="80"/>
        </w:rPr>
      </w:pPr>
      <w:r>
        <w:rPr>
          <w:rFonts w:ascii="Bookman Old Style" w:hAnsi="Bookman Old Style"/>
          <w:i/>
          <w:color w:val="0F243E" w:themeColor="text2" w:themeShade="80"/>
        </w:rPr>
        <w:t xml:space="preserve">4. Comunicazione e diffusione dei dati- Nel caso in cui l'utente scelga un servizio gestito in tutto o in parte da altro soggetto, i suoi dati verranno comunicati, come richiesto e/o previsto, ai singoli gestori che opereranno come responsabili per il trattamento connesso all'erogazione dei servizi di propria competenza. </w:t>
      </w:r>
      <w:proofErr w:type="spellStart"/>
      <w:r>
        <w:rPr>
          <w:rFonts w:ascii="Bookman Old Style" w:hAnsi="Bookman Old Style"/>
          <w:i/>
          <w:color w:val="0F243E" w:themeColor="text2" w:themeShade="80"/>
        </w:rPr>
        <w:t>l</w:t>
      </w:r>
      <w:proofErr w:type="spellEnd"/>
      <w:r>
        <w:rPr>
          <w:rFonts w:ascii="Bookman Old Style" w:hAnsi="Bookman Old Style"/>
          <w:i/>
          <w:color w:val="0F243E" w:themeColor="text2" w:themeShade="80"/>
        </w:rPr>
        <w:t xml:space="preserve"> dati raccolti non sono oggetto di diffusione né di comunicazione a ulteriori soggetti, salvo i casi previsti da specifiche disposizioni di legge.</w:t>
      </w:r>
    </w:p>
    <w:p w14:paraId="18235443" w14:textId="77777777" w:rsidR="0081427B" w:rsidRDefault="0081427B" w:rsidP="0081427B">
      <w:pPr>
        <w:spacing w:line="240" w:lineRule="auto"/>
        <w:jc w:val="both"/>
        <w:rPr>
          <w:rFonts w:ascii="Bookman Old Style" w:hAnsi="Bookman Old Style"/>
          <w:i/>
          <w:color w:val="0F243E" w:themeColor="text2" w:themeShade="80"/>
        </w:rPr>
      </w:pPr>
      <w:r>
        <w:rPr>
          <w:rFonts w:ascii="Bookman Old Style" w:hAnsi="Bookman Old Style"/>
          <w:i/>
          <w:color w:val="0F243E" w:themeColor="text2" w:themeShade="80"/>
        </w:rPr>
        <w:t>5. Titolare del trattamento- Il titolare del trattamento dei dati personali EN.A.I.P. Enna viale dello Stadio 10- 94100 Enna</w:t>
      </w:r>
    </w:p>
    <w:p w14:paraId="1E643A07" w14:textId="77777777" w:rsidR="0081427B" w:rsidRDefault="0081427B" w:rsidP="0081427B">
      <w:pPr>
        <w:spacing w:line="240" w:lineRule="auto"/>
        <w:jc w:val="both"/>
        <w:rPr>
          <w:rFonts w:ascii="Bookman Old Style" w:hAnsi="Bookman Old Style"/>
          <w:i/>
          <w:color w:val="0F243E" w:themeColor="text2" w:themeShade="80"/>
        </w:rPr>
      </w:pPr>
      <w:r>
        <w:rPr>
          <w:rFonts w:ascii="Bookman Old Style" w:hAnsi="Bookman Old Style"/>
          <w:i/>
          <w:color w:val="0F243E" w:themeColor="text2" w:themeShade="80"/>
        </w:rPr>
        <w:t xml:space="preserve">6. Il Responsabile del trattamento  è il Direttore </w:t>
      </w:r>
      <w:r>
        <w:t xml:space="preserve"> EN.A.I.P. Enna viale dello Stadio 10- 94100 Enna – </w:t>
      </w:r>
      <w:hyperlink r:id="rId6" w:history="1">
        <w:r>
          <w:rPr>
            <w:rStyle w:val="Collegamentoipertestuale"/>
          </w:rPr>
          <w:t>enaipenna@gmail.com</w:t>
        </w:r>
      </w:hyperlink>
      <w:r>
        <w:t xml:space="preserve"> </w:t>
      </w:r>
    </w:p>
    <w:p w14:paraId="0612CE0D" w14:textId="77777777" w:rsidR="0081427B" w:rsidRDefault="0081427B" w:rsidP="0081427B">
      <w:pPr>
        <w:spacing w:line="240" w:lineRule="auto"/>
        <w:jc w:val="both"/>
        <w:rPr>
          <w:rFonts w:ascii="Bookman Old Style" w:hAnsi="Bookman Old Style"/>
          <w:i/>
          <w:color w:val="0F243E" w:themeColor="text2" w:themeShade="80"/>
        </w:rPr>
      </w:pPr>
      <w:r>
        <w:rPr>
          <w:rFonts w:ascii="Bookman Old Style" w:hAnsi="Bookman Old Style"/>
          <w:i/>
          <w:color w:val="0F243E" w:themeColor="text2" w:themeShade="80"/>
        </w:rPr>
        <w:t>7. Responsabile della protezione dei dati (DPO) è</w:t>
      </w:r>
      <w:r>
        <w:t xml:space="preserve"> </w:t>
      </w:r>
      <w:r>
        <w:rPr>
          <w:rFonts w:ascii="Bookman Old Style" w:hAnsi="Bookman Old Style"/>
          <w:i/>
          <w:color w:val="0F243E" w:themeColor="text2" w:themeShade="80"/>
        </w:rPr>
        <w:t xml:space="preserve">EN.A.I.P. Enna viale dello Stadio 10- 94100 Enna – </w:t>
      </w:r>
      <w:proofErr w:type="gramStart"/>
      <w:r>
        <w:rPr>
          <w:rFonts w:ascii="Bookman Old Style" w:hAnsi="Bookman Old Style"/>
          <w:i/>
          <w:color w:val="0F243E" w:themeColor="text2" w:themeShade="80"/>
        </w:rPr>
        <w:t xml:space="preserve">enaipenna@gmail.com </w:t>
      </w:r>
      <w:r>
        <w:rPr>
          <w:i/>
        </w:rPr>
        <w:t>.</w:t>
      </w:r>
      <w:proofErr w:type="gramEnd"/>
    </w:p>
    <w:p w14:paraId="1A778258" w14:textId="77777777" w:rsidR="0081427B" w:rsidRDefault="0081427B" w:rsidP="0081427B">
      <w:pPr>
        <w:spacing w:line="240" w:lineRule="auto"/>
        <w:jc w:val="both"/>
        <w:rPr>
          <w:rFonts w:ascii="Bookman Old Style" w:hAnsi="Bookman Old Style"/>
          <w:i/>
          <w:color w:val="0F243E" w:themeColor="text2" w:themeShade="80"/>
        </w:rPr>
      </w:pPr>
      <w:r>
        <w:rPr>
          <w:rFonts w:ascii="Bookman Old Style" w:hAnsi="Bookman Old Style"/>
          <w:i/>
          <w:color w:val="0F243E" w:themeColor="text2" w:themeShade="80"/>
        </w:rPr>
        <w:t xml:space="preserve">8. Diritti dell'interessato- In ogni momento, Lei potrà esercitare, ai sensi degli articoli dal 15 al 22 del Regolamento UE n. 2016/679, il diritto di: a) chiedere la conferma dell'esistenza o meno di propri dati personali; b) ottenere le indicazioni circa le finalità del trattamento, le categorie dei dati personali, i destinatari o le categorie di destinatari a cui i dati personali sono stati o saranno comunicati e, quando possibile, il periodo di conservazione; c) ottenere la rettifica e la cancellazione dei dati; d) ottenere la limitazione del trattamento; e) ottenere la portabilità dei dati, ossia </w:t>
      </w:r>
      <w:r>
        <w:rPr>
          <w:rFonts w:ascii="Bookman Old Style" w:hAnsi="Bookman Old Style"/>
          <w:i/>
          <w:color w:val="0F243E" w:themeColor="text2" w:themeShade="80"/>
        </w:rPr>
        <w:lastRenderedPageBreak/>
        <w:t xml:space="preserve">riceverli da un titolare del trattamento, in un formato strutturato, di uso comune e leggibile da dispositivo automatico, e trasmetterli ad un altro titolare del trattamento senza impedimenti; f) opporsi al trattamento in qualsiasi momento ed anche nel caso di trattamento per finalità di marketing diretto; g) opporsi ad un processo decisionale automatizzato relativo alle persone fisiche, compresa la </w:t>
      </w:r>
      <w:proofErr w:type="spellStart"/>
      <w:r>
        <w:rPr>
          <w:rFonts w:ascii="Bookman Old Style" w:hAnsi="Bookman Old Style"/>
          <w:i/>
          <w:color w:val="0F243E" w:themeColor="text2" w:themeShade="80"/>
        </w:rPr>
        <w:t>profilazione</w:t>
      </w:r>
      <w:proofErr w:type="spellEnd"/>
      <w:r>
        <w:rPr>
          <w:rFonts w:ascii="Bookman Old Style" w:hAnsi="Bookman Old Style"/>
          <w:i/>
          <w:color w:val="0F243E" w:themeColor="text2" w:themeShade="80"/>
        </w:rPr>
        <w:t>; h) chiedere al titolare del trattamento l'accesso ai dati personali e la rettifica o la cancellazione degli stessi o la limitazione del trattamento che lo riguardano o di opporsi alloro trattamento, oltre al diritto alla portabilità dei dati; i) revocare il consenso in qualsiasi momento senza pregiudicare la liceità del trattamento basata sul consenso prestato prima della revoca; j) proporre reclamo a un'autorità di controllo. Può esercitare i Suoi diritti con richiesta scritta inviata al Responsabile del trattamento, di cui al punto 6.</w:t>
      </w:r>
    </w:p>
    <w:p w14:paraId="75D03797" w14:textId="77777777" w:rsidR="0081427B" w:rsidRDefault="0081427B" w:rsidP="0081427B">
      <w:pPr>
        <w:spacing w:line="240" w:lineRule="auto"/>
        <w:jc w:val="both"/>
        <w:rPr>
          <w:rFonts w:ascii="Bookman Old Style" w:hAnsi="Bookman Old Style"/>
          <w:i/>
          <w:color w:val="0F243E" w:themeColor="text2" w:themeShade="80"/>
        </w:rPr>
      </w:pPr>
      <w:r>
        <w:rPr>
          <w:rFonts w:ascii="Bookman Old Style" w:hAnsi="Bookman Old Style"/>
          <w:i/>
          <w:color w:val="0F243E" w:themeColor="text2" w:themeShade="80"/>
        </w:rPr>
        <w:t>9. Modalità di esercizio dei diritti- Ricorrendo i presupposti, Lei potrà proporre eventuale reclamo al Garante per la protezione dei dati personali (art. 77 del Regolamento UE- 2016/679 e artt. da 140-bis a 143 del Codice in materia di protezione dei dati personali, recante disposizioni per l'adeguamento dell'ordinamento nazionale al Regolamento). Il reclamo potrà essere consegnato a mano presso gli uffici del Garante (all'indirizzo di seguito indicato) o mediante l'inoltro di: a) raccomandata A/R indirizzata a: Garante per la protezione dei dati personali, Piazza Venezia, 11 - 00187 Roma; b) messaggio di posta elettronica certificata indirizzata a: protocollo@pec.gpdp.it</w:t>
      </w:r>
    </w:p>
    <w:p w14:paraId="4FF1A2F3" w14:textId="77777777" w:rsidR="0081427B" w:rsidRDefault="0081427B" w:rsidP="0081427B">
      <w:pPr>
        <w:spacing w:line="240" w:lineRule="auto"/>
        <w:jc w:val="both"/>
        <w:rPr>
          <w:rFonts w:ascii="Bookman Old Style" w:hAnsi="Bookman Old Style"/>
          <w:i/>
          <w:color w:val="0F243E" w:themeColor="text2" w:themeShade="80"/>
        </w:rPr>
      </w:pPr>
      <w:r>
        <w:rPr>
          <w:rFonts w:ascii="Bookman Old Style" w:hAnsi="Bookman Old Style"/>
          <w:i/>
          <w:color w:val="0F243E" w:themeColor="text2" w:themeShade="80"/>
        </w:rPr>
        <w:t xml:space="preserve">Il sottoscritto/la sottoscritta, alla luce dell’informativa ricevuta, con la sottoscrizione del presente modulo, </w:t>
      </w:r>
      <w:r>
        <w:rPr>
          <w:rFonts w:ascii="Bookman Old Style" w:hAnsi="Bookman Old Style"/>
          <w:b/>
          <w:i/>
          <w:color w:val="0F243E" w:themeColor="text2" w:themeShade="80"/>
          <w:u w:val="single"/>
        </w:rPr>
        <w:t>ACCONSENTE</w:t>
      </w:r>
      <w:r>
        <w:rPr>
          <w:rFonts w:ascii="Bookman Old Style" w:hAnsi="Bookman Old Style"/>
          <w:i/>
          <w:color w:val="0F243E" w:themeColor="text2" w:themeShade="80"/>
        </w:rPr>
        <w:t xml:space="preserve"> al trattamento dei dati personali secondo le modalità e nei limiti di cui all’informativa sopra riportata.</w:t>
      </w:r>
    </w:p>
    <w:p w14:paraId="0405314D" w14:textId="77777777" w:rsidR="0081427B" w:rsidRDefault="0081427B" w:rsidP="0081427B">
      <w:pPr>
        <w:spacing w:line="240" w:lineRule="auto"/>
        <w:jc w:val="both"/>
        <w:rPr>
          <w:rFonts w:ascii="Bookman Old Style" w:hAnsi="Bookman Old Style"/>
          <w:i/>
          <w:color w:val="0F243E" w:themeColor="text2" w:themeShade="80"/>
        </w:rPr>
      </w:pPr>
      <w:r>
        <w:rPr>
          <w:rFonts w:ascii="Bookman Old Style" w:hAnsi="Bookman Old Style"/>
          <w:i/>
          <w:color w:val="0F243E" w:themeColor="text2" w:themeShade="80"/>
        </w:rPr>
        <w:t>Letto, confermato e sottoscritto.</w:t>
      </w:r>
    </w:p>
    <w:p w14:paraId="56411576" w14:textId="77777777" w:rsidR="0081427B" w:rsidRDefault="0081427B" w:rsidP="0081427B">
      <w:pPr>
        <w:spacing w:line="240" w:lineRule="auto"/>
        <w:jc w:val="both"/>
        <w:rPr>
          <w:rFonts w:ascii="Bookman Old Style" w:hAnsi="Bookman Old Style"/>
          <w:i/>
          <w:color w:val="0F243E" w:themeColor="text2" w:themeShade="80"/>
        </w:rPr>
      </w:pPr>
      <w:proofErr w:type="gramStart"/>
      <w:r>
        <w:rPr>
          <w:rFonts w:ascii="Bookman Old Style" w:hAnsi="Bookman Old Style"/>
          <w:i/>
          <w:color w:val="0F243E" w:themeColor="text2" w:themeShade="80"/>
        </w:rPr>
        <w:t>Enna  lì</w:t>
      </w:r>
      <w:proofErr w:type="gramEnd"/>
      <w:r>
        <w:rPr>
          <w:rFonts w:ascii="Bookman Old Style" w:hAnsi="Bookman Old Style"/>
          <w:i/>
          <w:color w:val="0F243E" w:themeColor="text2" w:themeShade="80"/>
        </w:rPr>
        <w:t xml:space="preserve"> …………………………….</w:t>
      </w:r>
    </w:p>
    <w:p w14:paraId="19E13C71" w14:textId="77777777" w:rsidR="0081427B" w:rsidRDefault="0081427B" w:rsidP="0081427B">
      <w:pPr>
        <w:spacing w:line="240" w:lineRule="auto"/>
        <w:jc w:val="right"/>
        <w:rPr>
          <w:rFonts w:ascii="Bookman Old Style" w:hAnsi="Bookman Old Style"/>
          <w:i/>
          <w:color w:val="0F243E" w:themeColor="text2" w:themeShade="80"/>
        </w:rPr>
      </w:pPr>
      <w:r>
        <w:rPr>
          <w:rFonts w:ascii="Bookman Old Style" w:hAnsi="Bookman Old Style"/>
          <w:i/>
          <w:color w:val="0F243E" w:themeColor="text2" w:themeShade="80"/>
        </w:rPr>
        <w:t>Firma…………………………</w:t>
      </w:r>
    </w:p>
    <w:p w14:paraId="5AD6042E" w14:textId="77777777" w:rsidR="00D737A5" w:rsidRDefault="00D737A5" w:rsidP="00D737A5"/>
    <w:p w14:paraId="5F6B3792" w14:textId="77777777" w:rsidR="00767119" w:rsidRDefault="00767119" w:rsidP="00D737A5">
      <w:bookmarkStart w:id="0" w:name="_GoBack"/>
      <w:bookmarkEnd w:id="0"/>
    </w:p>
    <w:p w14:paraId="2F3FB43B" w14:textId="77777777" w:rsidR="00767119" w:rsidRDefault="00767119" w:rsidP="00D737A5"/>
    <w:p w14:paraId="39F20D42" w14:textId="77777777" w:rsidR="00767119" w:rsidRDefault="00767119" w:rsidP="00D737A5"/>
    <w:p w14:paraId="562EAC66" w14:textId="77777777" w:rsidR="00FE0622" w:rsidRDefault="00FE0622" w:rsidP="00B721B1"/>
    <w:p w14:paraId="5798A197" w14:textId="77777777" w:rsidR="00FE0622" w:rsidRDefault="00FE0622" w:rsidP="00B721B1"/>
    <w:p w14:paraId="157C0436" w14:textId="77777777" w:rsidR="00FE0622" w:rsidRDefault="00FE0622" w:rsidP="00B721B1"/>
    <w:p w14:paraId="51BA43BD" w14:textId="77777777" w:rsidR="00661E3D" w:rsidRDefault="00661E3D" w:rsidP="00B721B1"/>
    <w:p w14:paraId="71C5855F" w14:textId="77777777" w:rsidR="00661E3D" w:rsidRDefault="00661E3D" w:rsidP="00B721B1"/>
    <w:sectPr w:rsidR="00661E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93" w:right="1134" w:bottom="1358" w:left="1134" w:header="1134" w:footer="57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18B5F" w14:textId="77777777" w:rsidR="00C07C0A" w:rsidRDefault="00C07C0A">
      <w:pPr>
        <w:spacing w:after="0" w:line="240" w:lineRule="auto"/>
      </w:pPr>
      <w:r>
        <w:separator/>
      </w:r>
    </w:p>
  </w:endnote>
  <w:endnote w:type="continuationSeparator" w:id="0">
    <w:p w14:paraId="7FA69CE3" w14:textId="77777777" w:rsidR="00C07C0A" w:rsidRDefault="00C07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25D3B" w14:textId="77777777" w:rsidR="00D013E3" w:rsidRDefault="00D013E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B46DE" w14:textId="77777777" w:rsidR="0094414A" w:rsidRDefault="00A024B9">
    <w:pPr>
      <w:pStyle w:val="Pidipagina"/>
      <w:rPr>
        <w:rFonts w:ascii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           </w:t>
    </w:r>
    <w:proofErr w:type="spellStart"/>
    <w:r>
      <w:rPr>
        <w:rFonts w:ascii="Times New Roman" w:hAnsi="Times New Roman" w:cs="Times New Roman"/>
        <w:sz w:val="20"/>
        <w:szCs w:val="20"/>
      </w:rPr>
      <w:t>En.A.I.P</w:t>
    </w:r>
    <w:proofErr w:type="spellEnd"/>
    <w:r>
      <w:rPr>
        <w:rFonts w:ascii="Times New Roman" w:hAnsi="Times New Roman" w:cs="Times New Roman"/>
        <w:sz w:val="20"/>
        <w:szCs w:val="20"/>
      </w:rPr>
      <w:t xml:space="preserve">. Enna sede legale/operativa: Via dello Stadio n.10 – </w:t>
    </w:r>
    <w:proofErr w:type="spellStart"/>
    <w:r>
      <w:rPr>
        <w:rFonts w:ascii="Times New Roman" w:hAnsi="Times New Roman" w:cs="Times New Roman"/>
        <w:sz w:val="20"/>
        <w:szCs w:val="20"/>
      </w:rPr>
      <w:t>tel</w:t>
    </w:r>
    <w:proofErr w:type="spellEnd"/>
    <w:r>
      <w:rPr>
        <w:rFonts w:ascii="Times New Roman" w:hAnsi="Times New Roman" w:cs="Times New Roman"/>
        <w:sz w:val="20"/>
        <w:szCs w:val="20"/>
      </w:rPr>
      <w:t>/</w:t>
    </w:r>
    <w:r w:rsidR="005B0C47">
      <w:rPr>
        <w:rFonts w:ascii="Times New Roman" w:hAnsi="Times New Roman" w:cs="Times New Roman"/>
        <w:sz w:val="20"/>
        <w:szCs w:val="20"/>
      </w:rPr>
      <w:t>0935</w:t>
    </w:r>
    <w:r>
      <w:rPr>
        <w:rFonts w:ascii="Times New Roman" w:hAnsi="Times New Roman"/>
        <w:sz w:val="20"/>
        <w:szCs w:val="20"/>
      </w:rPr>
      <w:t>/</w:t>
    </w:r>
    <w:r w:rsidR="005B0C47">
      <w:rPr>
        <w:rFonts w:ascii="Times New Roman" w:hAnsi="Times New Roman"/>
        <w:sz w:val="20"/>
        <w:szCs w:val="20"/>
      </w:rPr>
      <w:t>1960522- 0935/1960521</w:t>
    </w:r>
  </w:p>
  <w:p w14:paraId="068A73C4" w14:textId="77777777" w:rsidR="0094414A" w:rsidRDefault="005B0C47">
    <w:pPr>
      <w:pStyle w:val="Pidipagina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it-IT" w:bidi="ar-SA"/>
      </w:rPr>
      <w:drawing>
        <wp:anchor distT="0" distB="0" distL="0" distR="0" simplePos="0" relativeHeight="2" behindDoc="1" locked="0" layoutInCell="1" allowOverlap="1" wp14:anchorId="59467B6F" wp14:editId="7FFA381F">
          <wp:simplePos x="0" y="0"/>
          <wp:positionH relativeFrom="column">
            <wp:posOffset>5593080</wp:posOffset>
          </wp:positionH>
          <wp:positionV relativeFrom="paragraph">
            <wp:posOffset>122555</wp:posOffset>
          </wp:positionV>
          <wp:extent cx="1002665" cy="332105"/>
          <wp:effectExtent l="0" t="0" r="0" b="0"/>
          <wp:wrapNone/>
          <wp:docPr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332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24B9">
      <w:rPr>
        <w:rFonts w:ascii="Times New Roman" w:hAnsi="Times New Roman" w:cs="Times New Roman"/>
        <w:sz w:val="20"/>
        <w:szCs w:val="20"/>
      </w:rPr>
      <w:t xml:space="preserve">         </w:t>
    </w:r>
    <w:r w:rsidR="00D013E3">
      <w:rPr>
        <w:rFonts w:ascii="Times New Roman" w:hAnsi="Times New Roman" w:cs="Times New Roman"/>
        <w:sz w:val="20"/>
        <w:szCs w:val="20"/>
      </w:rPr>
      <w:t xml:space="preserve">  C.F. 91011360863 P.I. 0060782</w:t>
    </w:r>
    <w:r w:rsidR="00A024B9">
      <w:rPr>
        <w:rFonts w:ascii="Times New Roman" w:hAnsi="Times New Roman" w:cs="Times New Roman"/>
        <w:sz w:val="20"/>
        <w:szCs w:val="20"/>
      </w:rPr>
      <w:t>0867</w:t>
    </w:r>
  </w:p>
  <w:p w14:paraId="0887D3C3" w14:textId="77777777" w:rsidR="0094414A" w:rsidRDefault="00A024B9">
    <w:pPr>
      <w:pStyle w:val="Pidipagina"/>
      <w:rPr>
        <w:rFonts w:ascii="Times New Roman" w:hAnsi="Times New Roman" w:cs="Times New Roman"/>
        <w:b/>
        <w:bCs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bCs/>
        <w:color w:val="000080"/>
        <w:sz w:val="20"/>
        <w:szCs w:val="20"/>
      </w:rPr>
      <w:t xml:space="preserve">          </w:t>
    </w:r>
    <w:hyperlink r:id="rId2">
      <w:r>
        <w:rPr>
          <w:rStyle w:val="CollegamentoInternet"/>
          <w:rFonts w:ascii="Times New Roman" w:hAnsi="Times New Roman" w:cs="Times New Roman"/>
          <w:b/>
          <w:bCs/>
          <w:sz w:val="20"/>
          <w:szCs w:val="20"/>
        </w:rPr>
        <w:t>www.enaipenna.ne</w:t>
      </w:r>
    </w:hyperlink>
    <w:r>
      <w:rPr>
        <w:rFonts w:ascii="Times New Roman" w:hAnsi="Times New Roman" w:cs="Times New Roman"/>
        <w:b/>
        <w:bCs/>
        <w:color w:val="000000"/>
        <w:sz w:val="20"/>
        <w:szCs w:val="20"/>
      </w:rPr>
      <w:t xml:space="preserve">t e-mail: </w:t>
    </w:r>
    <w:hyperlink r:id="rId3">
      <w:r>
        <w:rPr>
          <w:rStyle w:val="CollegamentoInternet"/>
          <w:rFonts w:ascii="Times New Roman" w:hAnsi="Times New Roman" w:cs="Times New Roman"/>
          <w:b/>
          <w:bCs/>
          <w:sz w:val="20"/>
          <w:szCs w:val="20"/>
        </w:rPr>
        <w:t>enaipenna@gmail.com</w:t>
      </w:r>
    </w:hyperlink>
    <w:r>
      <w:rPr>
        <w:rFonts w:ascii="Times New Roman" w:hAnsi="Times New Roman" w:cs="Times New Roman"/>
        <w:b/>
        <w:bCs/>
        <w:color w:val="000000"/>
        <w:sz w:val="20"/>
        <w:szCs w:val="20"/>
      </w:rPr>
      <w:t xml:space="preserve"> </w:t>
    </w:r>
    <w:hyperlink r:id="rId4">
      <w:r>
        <w:rPr>
          <w:rStyle w:val="CollegamentoInternet"/>
          <w:rFonts w:ascii="Times New Roman" w:hAnsi="Times New Roman" w:cs="Times New Roman"/>
          <w:b/>
          <w:bCs/>
          <w:sz w:val="20"/>
          <w:szCs w:val="20"/>
        </w:rPr>
        <w:t>direzione@pec.enaipenna.it</w:t>
      </w:r>
    </w:hyperlink>
    <w:r>
      <w:rPr>
        <w:rFonts w:ascii="Times New Roman" w:hAnsi="Times New Roman" w:cs="Times New Roman"/>
        <w:b/>
        <w:bCs/>
        <w:color w:val="000000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F919B" w14:textId="77777777" w:rsidR="00D013E3" w:rsidRDefault="00D013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A73F0" w14:textId="77777777" w:rsidR="00C07C0A" w:rsidRDefault="00C07C0A">
      <w:pPr>
        <w:spacing w:after="0" w:line="240" w:lineRule="auto"/>
      </w:pPr>
      <w:r>
        <w:separator/>
      </w:r>
    </w:p>
  </w:footnote>
  <w:footnote w:type="continuationSeparator" w:id="0">
    <w:p w14:paraId="12BB820B" w14:textId="77777777" w:rsidR="00C07C0A" w:rsidRDefault="00C07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A2F10" w14:textId="77777777" w:rsidR="00D013E3" w:rsidRDefault="00D013E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6BC26" w14:textId="77777777" w:rsidR="0094414A" w:rsidRDefault="00A024B9">
    <w:pPr>
      <w:pStyle w:val="Intestazione"/>
    </w:pPr>
    <w:r>
      <w:rPr>
        <w:noProof/>
        <w:lang w:eastAsia="it-IT" w:bidi="ar-SA"/>
      </w:rPr>
      <w:drawing>
        <wp:anchor distT="0" distB="0" distL="0" distR="0" simplePos="0" relativeHeight="251658240" behindDoc="0" locked="0" layoutInCell="1" allowOverlap="1" wp14:anchorId="046B5DC2" wp14:editId="25F890D4">
          <wp:simplePos x="0" y="0"/>
          <wp:positionH relativeFrom="column">
            <wp:posOffset>685800</wp:posOffset>
          </wp:positionH>
          <wp:positionV relativeFrom="paragraph">
            <wp:posOffset>-464820</wp:posOffset>
          </wp:positionV>
          <wp:extent cx="5405755" cy="582295"/>
          <wp:effectExtent l="0" t="0" r="0" b="0"/>
          <wp:wrapSquare wrapText="largest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5755" cy="582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 w:bidi="ar-SA"/>
      </w:rPr>
      <w:drawing>
        <wp:anchor distT="0" distB="0" distL="0" distR="0" simplePos="0" relativeHeight="251659264" behindDoc="1" locked="0" layoutInCell="1" allowOverlap="1" wp14:anchorId="4BD8D514" wp14:editId="587345B8">
          <wp:simplePos x="0" y="0"/>
          <wp:positionH relativeFrom="column">
            <wp:posOffset>-171450</wp:posOffset>
          </wp:positionH>
          <wp:positionV relativeFrom="paragraph">
            <wp:posOffset>-464820</wp:posOffset>
          </wp:positionV>
          <wp:extent cx="815340" cy="654685"/>
          <wp:effectExtent l="0" t="0" r="0" b="0"/>
          <wp:wrapNone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654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B3F22" w14:textId="77777777" w:rsidR="00D013E3" w:rsidRDefault="00D013E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4A"/>
    <w:rsid w:val="000E3C8A"/>
    <w:rsid w:val="000F0065"/>
    <w:rsid w:val="00117690"/>
    <w:rsid w:val="00275056"/>
    <w:rsid w:val="002B5803"/>
    <w:rsid w:val="00393D0C"/>
    <w:rsid w:val="0048490D"/>
    <w:rsid w:val="004A08A0"/>
    <w:rsid w:val="005929B8"/>
    <w:rsid w:val="005B0C47"/>
    <w:rsid w:val="006560C1"/>
    <w:rsid w:val="00661E3D"/>
    <w:rsid w:val="00767119"/>
    <w:rsid w:val="00781979"/>
    <w:rsid w:val="0081427B"/>
    <w:rsid w:val="0094414A"/>
    <w:rsid w:val="00A024B9"/>
    <w:rsid w:val="00B721B1"/>
    <w:rsid w:val="00C07C0A"/>
    <w:rsid w:val="00D013E3"/>
    <w:rsid w:val="00D737A5"/>
    <w:rsid w:val="00FE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A0203"/>
  <w15:docId w15:val="{F141862F-7DA0-45D1-963F-D880F70F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rFonts w:ascii="Liberation Serif;Times New Roma" w:eastAsia="Noto Sans CJK SC Regular" w:hAnsi="Liberation Serif;Times New Roma" w:cs="FreeSans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781979"/>
    <w:pPr>
      <w:widowControl w:val="0"/>
      <w:tabs>
        <w:tab w:val="left" w:leader="dot" w:pos="5670"/>
      </w:tabs>
      <w:spacing w:after="0" w:line="240" w:lineRule="auto"/>
      <w:jc w:val="both"/>
    </w:pPr>
    <w:rPr>
      <w:rFonts w:ascii="Arial Narrow" w:eastAsia="Times New Roman" w:hAnsi="Arial Narrow" w:cs="Arial Narrow"/>
      <w:sz w:val="20"/>
      <w:szCs w:val="20"/>
      <w:lang w:eastAsia="ar-SA" w:bidi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8142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aipenna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naipenna@gmail.com" TargetMode="External"/><Relationship Id="rId2" Type="http://schemas.openxmlformats.org/officeDocument/2006/relationships/hyperlink" Target="http://www.enaipenna.net/" TargetMode="External"/><Relationship Id="rId1" Type="http://schemas.openxmlformats.org/officeDocument/2006/relationships/image" Target="media/image3.jpeg"/><Relationship Id="rId4" Type="http://schemas.openxmlformats.org/officeDocument/2006/relationships/hyperlink" Target="mailto:direzione@epec.enaipenn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2019-05-13T07:53:00Z</cp:lastPrinted>
  <dcterms:created xsi:type="dcterms:W3CDTF">2021-10-28T07:57:00Z</dcterms:created>
  <dcterms:modified xsi:type="dcterms:W3CDTF">2021-10-28T07:57:00Z</dcterms:modified>
</cp:coreProperties>
</file>