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E0" w:rsidRDefault="005F4CE0" w:rsidP="005F4CE0">
      <w:pPr>
        <w:shd w:val="clear" w:color="auto" w:fill="D9E2F3" w:themeFill="accent5" w:themeFillTint="33"/>
        <w:spacing w:line="240" w:lineRule="auto"/>
        <w:jc w:val="center"/>
        <w:rPr>
          <w:rFonts w:ascii="Bookman Old Style" w:eastAsia="Droid Sans Fallback" w:hAnsi="Bookman Old Style" w:cs="Calibri"/>
          <w:i/>
          <w:color w:val="222A35" w:themeColor="text2" w:themeShade="80"/>
          <w:sz w:val="22"/>
          <w:szCs w:val="22"/>
          <w:lang w:eastAsia="en-US" w:bidi="ar-SA"/>
        </w:rPr>
      </w:pPr>
      <w:r>
        <w:rPr>
          <w:rFonts w:ascii="Bookman Old Style" w:hAnsi="Bookman Old Style"/>
          <w:i/>
          <w:color w:val="222A35" w:themeColor="text2" w:themeShade="80"/>
        </w:rPr>
        <w:t>INFORMATIVA SUL TRATTAMENTO DEI DATI PERSONALI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(ai sensi degli artt. 13-14 del GDPR 2016/679 General Data </w:t>
      </w:r>
      <w:proofErr w:type="spellStart"/>
      <w:r>
        <w:rPr>
          <w:rFonts w:ascii="Bookman Old Style" w:hAnsi="Bookman Old Style"/>
          <w:i/>
          <w:color w:val="222A35" w:themeColor="text2" w:themeShade="80"/>
        </w:rPr>
        <w:t>Protection</w:t>
      </w:r>
      <w:proofErr w:type="spellEnd"/>
      <w:r>
        <w:rPr>
          <w:rFonts w:ascii="Bookman Old Style" w:hAnsi="Bookman Old Style"/>
          <w:i/>
          <w:color w:val="222A35" w:themeColor="text2" w:themeShade="80"/>
        </w:rPr>
        <w:t xml:space="preserve"> </w:t>
      </w:r>
      <w:proofErr w:type="spellStart"/>
      <w:r>
        <w:rPr>
          <w:rFonts w:ascii="Bookman Old Style" w:hAnsi="Bookman Old Style"/>
          <w:i/>
          <w:color w:val="222A35" w:themeColor="text2" w:themeShade="80"/>
        </w:rPr>
        <w:t>Regulation</w:t>
      </w:r>
      <w:proofErr w:type="spellEnd"/>
      <w:r>
        <w:rPr>
          <w:rFonts w:ascii="Bookman Old Style" w:hAnsi="Bookman Old Style"/>
          <w:i/>
          <w:color w:val="222A35" w:themeColor="text2" w:themeShade="80"/>
        </w:rPr>
        <w:t>)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Ai sensi dell'art. 13 del Regolamento UE n.2016/679 ed in relazione alle informazioni di cui si entrerà in possesso, ai fini della tutela delle persone e altri soggetti in materia di trattamento di dati personali, si informa quanto segue.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1. Finalità del trattamento- </w:t>
      </w:r>
      <w:proofErr w:type="spellStart"/>
      <w:r>
        <w:rPr>
          <w:rFonts w:ascii="Bookman Old Style" w:hAnsi="Bookman Old Style"/>
          <w:i/>
          <w:color w:val="222A35" w:themeColor="text2" w:themeShade="80"/>
        </w:rPr>
        <w:t>l</w:t>
      </w:r>
      <w:proofErr w:type="spellEnd"/>
      <w:r>
        <w:rPr>
          <w:rFonts w:ascii="Bookman Old Style" w:hAnsi="Bookman Old Style"/>
          <w:i/>
          <w:color w:val="222A35" w:themeColor="text2" w:themeShade="80"/>
        </w:rPr>
        <w:t xml:space="preserve"> dati da Lei forniti verranno utilizzati per la gestione del procedimento nell'ambito dell'esecuzione dei propri compiti di interesse pubblico o comunque connessi all'esercizio dei propri pubblici poteri, ivi incluse le finalità di archiviazione.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2. Modalità del trattamento e conservazione- Il trattamento verrà effettuato con procedure prevalentemente informatizzate (e in via residuale tramite strumenti manuali e/o cartacei) idonee a garantire la loro sicurezza e riservatezza, dai dipendenti nell'ambito delle Unità Organizzative dell'Amministrazione interessate al procedimento. Nel rispetto dei principi di liceità, limitazione delle finalità e minimizzazione dei dati, ai sensi dell'art. 5 del Regolamento UE 2016/679, i dati saranno conservati per il tempo necessario al completamento del procedimento e in ogni caso, in coerenza con le norme vigenti in materia.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3. Conferimento dei dati- Il conferimento dei dati per le finalità di cui al punto 1 è obbligatorio e l'eventuale rifiuto dell'autorizzazione comporta la rinunzia al procedimento.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4. Comunicazione e diffusione dei dati- Nel caso in cui l'utente scelga un servizio gestito in tutto o in parte da altro soggetto, i suoi dati verranno comunicati, come richiesto e/o previsto, ai singoli gestori che opereranno come responsabili per il trattamento connesso all'erogazione dei servizi di propria competenza. </w:t>
      </w:r>
      <w:proofErr w:type="spellStart"/>
      <w:r>
        <w:rPr>
          <w:rFonts w:ascii="Bookman Old Style" w:hAnsi="Bookman Old Style"/>
          <w:i/>
          <w:color w:val="222A35" w:themeColor="text2" w:themeShade="80"/>
        </w:rPr>
        <w:t>l</w:t>
      </w:r>
      <w:proofErr w:type="spellEnd"/>
      <w:r>
        <w:rPr>
          <w:rFonts w:ascii="Bookman Old Style" w:hAnsi="Bookman Old Style"/>
          <w:i/>
          <w:color w:val="222A35" w:themeColor="text2" w:themeShade="80"/>
        </w:rPr>
        <w:t xml:space="preserve"> dati raccolti non sono oggetto di diffusione né di comunicazione a ulteriori soggetti, salvo i casi previsti da specifiche disposizioni di legge.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5. Titolare del trattamento- Il titolare del trattamento dei dati personali EN.A.I.P. Enna viale dello Stadio 10- 94100 Enna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6. Il Responsabile del trattamento  è il Direttore </w:t>
      </w:r>
      <w:r>
        <w:t xml:space="preserve"> EN.A.I.P. Enna viale dello Stadio 10- 94100 Enna – </w:t>
      </w:r>
      <w:hyperlink r:id="rId6" w:history="1">
        <w:r>
          <w:rPr>
            <w:rStyle w:val="Collegamentoipertestuale"/>
          </w:rPr>
          <w:t>enaipenna@gmail.com</w:t>
        </w:r>
      </w:hyperlink>
      <w:r>
        <w:t xml:space="preserve"> 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7. Responsabile della protezione dei dati (DPO) è</w:t>
      </w:r>
      <w:r>
        <w:t xml:space="preserve"> </w:t>
      </w:r>
      <w:r>
        <w:rPr>
          <w:rFonts w:ascii="Bookman Old Style" w:hAnsi="Bookman Old Style"/>
          <w:i/>
          <w:color w:val="222A35" w:themeColor="text2" w:themeShade="80"/>
        </w:rPr>
        <w:t xml:space="preserve">EN.A.I.P. Enna viale dello Stadio 10- 94100 Enna – </w:t>
      </w:r>
      <w:proofErr w:type="gramStart"/>
      <w:r>
        <w:rPr>
          <w:rFonts w:ascii="Bookman Old Style" w:hAnsi="Bookman Old Style"/>
          <w:i/>
          <w:color w:val="222A35" w:themeColor="text2" w:themeShade="80"/>
        </w:rPr>
        <w:t xml:space="preserve">enaipenna@gmail.com </w:t>
      </w:r>
      <w:r>
        <w:rPr>
          <w:i/>
        </w:rPr>
        <w:t>.</w:t>
      </w:r>
      <w:proofErr w:type="gramEnd"/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8. Diritti dell'interessato- In ogni momento, Lei potrà esercitare, ai sensi degli articoli dal 15 al 22 del Regolamento UE n. 2016/679, il diritto di: a) chiedere la conferma dell'esistenza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</w:t>
      </w:r>
      <w:r>
        <w:rPr>
          <w:rFonts w:ascii="Bookman Old Style" w:hAnsi="Bookman Old Style"/>
          <w:i/>
          <w:color w:val="222A35" w:themeColor="text2" w:themeShade="80"/>
        </w:rPr>
        <w:lastRenderedPageBreak/>
        <w:t xml:space="preserve">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>
        <w:rPr>
          <w:rFonts w:ascii="Bookman Old Style" w:hAnsi="Bookman Old Style"/>
          <w:i/>
          <w:color w:val="222A35" w:themeColor="text2" w:themeShade="80"/>
        </w:rPr>
        <w:t>profilazione</w:t>
      </w:r>
      <w:proofErr w:type="spellEnd"/>
      <w:r>
        <w:rPr>
          <w:rFonts w:ascii="Bookman Old Style" w:hAnsi="Bookman Old Style"/>
          <w:i/>
          <w:color w:val="222A35" w:themeColor="text2" w:themeShade="80"/>
        </w:rPr>
        <w:t>; h) chiedere al titolare del trattamento l'accesso ai dati personali e la rettifica o la cancellazione degli stessi o la limitazione del trattamento che lo riguardano o di opporsi alloro trattamento, oltre al diritto alla portabilità dei dati; i) revocare il consenso in qualsiasi momento senza pregiudicare la liceità del trattamento basata sul consenso prestato prima della revoca; j) proporre reclamo a un'autorità di controllo. Può esercitare i Suoi diritti con richiesta scritta inviata al Responsabile del trattamento, di cui al punto 6.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9. Modalità di esercizio dei diritti- Ricorrendo i presupposti, Lei potrà proporre eventuale reclamo al Garante per la protezione dei dati personali (art. 77 del Regolamento UE- 2016/679 e artt. da 140-bis a 143 del Codice in materia di protezione dei dati personali, recante disposizioni per l'adeguamento dell'ordinamento nazionale al Regolamento). Il reclamo potrà essere consegnato a mano presso gli uffici del Garante (all'indirizzo di seguito indicato) o mediante l'inoltro di: a) raccomandata A/R indirizzata a: Garante per la protezione dei dati personali, Piazza Venezia, 11 - 00187 Roma; b) messaggio di posta elettronica certificata indirizzata a: protocollo@pec.gpdp.it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 xml:space="preserve">Il sottoscritto/la sottoscritta, alla luce dell’informativa ricevuta, con la sottoscrizione del presente modulo, </w:t>
      </w:r>
      <w:r>
        <w:rPr>
          <w:rFonts w:ascii="Bookman Old Style" w:hAnsi="Bookman Old Style"/>
          <w:b/>
          <w:i/>
          <w:color w:val="222A35" w:themeColor="text2" w:themeShade="80"/>
          <w:u w:val="single"/>
        </w:rPr>
        <w:t>ACCONSENTE</w:t>
      </w:r>
      <w:r>
        <w:rPr>
          <w:rFonts w:ascii="Bookman Old Style" w:hAnsi="Bookman Old Style"/>
          <w:i/>
          <w:color w:val="222A35" w:themeColor="text2" w:themeShade="80"/>
        </w:rPr>
        <w:t xml:space="preserve"> al trattamento dei dati personali secondo le modalità e nei limiti di cui all’informativa sopra riportata.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Letto, confermato e sottoscritto.</w:t>
      </w:r>
    </w:p>
    <w:p w:rsidR="005F4CE0" w:rsidRDefault="005F4CE0" w:rsidP="005F4CE0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  <w:proofErr w:type="gramStart"/>
      <w:r>
        <w:rPr>
          <w:rFonts w:ascii="Bookman Old Style" w:hAnsi="Bookman Old Style"/>
          <w:i/>
          <w:color w:val="222A35" w:themeColor="text2" w:themeShade="80"/>
        </w:rPr>
        <w:t>Enna  lì</w:t>
      </w:r>
      <w:proofErr w:type="gramEnd"/>
      <w:r>
        <w:rPr>
          <w:rFonts w:ascii="Bookman Old Style" w:hAnsi="Bookman Old Style"/>
          <w:i/>
          <w:color w:val="222A35" w:themeColor="text2" w:themeShade="80"/>
        </w:rPr>
        <w:t xml:space="preserve"> …………………………….</w:t>
      </w:r>
    </w:p>
    <w:p w:rsidR="005F4CE0" w:rsidRDefault="005F4CE0" w:rsidP="005F4CE0">
      <w:pPr>
        <w:spacing w:line="240" w:lineRule="auto"/>
        <w:jc w:val="right"/>
        <w:rPr>
          <w:rFonts w:ascii="Bookman Old Style" w:hAnsi="Bookman Old Style"/>
          <w:i/>
          <w:color w:val="222A35" w:themeColor="text2" w:themeShade="80"/>
        </w:rPr>
      </w:pPr>
      <w:r>
        <w:rPr>
          <w:rFonts w:ascii="Bookman Old Style" w:hAnsi="Bookman Old Style"/>
          <w:i/>
          <w:color w:val="222A35" w:themeColor="text2" w:themeShade="80"/>
        </w:rPr>
        <w:t>Firma…………………………</w:t>
      </w:r>
    </w:p>
    <w:p w:rsidR="005F4CE0" w:rsidRDefault="005F4CE0" w:rsidP="005F4CE0"/>
    <w:p w:rsidR="005F4CE0" w:rsidRDefault="005F4CE0" w:rsidP="005F4CE0"/>
    <w:p w:rsidR="005F4CE0" w:rsidRDefault="005F4CE0" w:rsidP="005F4CE0"/>
    <w:p w:rsidR="005F4CE0" w:rsidRDefault="005F4CE0" w:rsidP="005F4CE0"/>
    <w:p w:rsidR="005F4CE0" w:rsidRDefault="005F4CE0" w:rsidP="005F4CE0"/>
    <w:p w:rsidR="005F4CE0" w:rsidRDefault="005F4CE0" w:rsidP="005F4CE0"/>
    <w:p w:rsidR="005F4CE0" w:rsidRDefault="005F4CE0" w:rsidP="005F4CE0"/>
    <w:p w:rsidR="008E77AB" w:rsidRPr="00D045C4" w:rsidRDefault="008E77AB" w:rsidP="00D045C4">
      <w:bookmarkStart w:id="0" w:name="_GoBack"/>
      <w:bookmarkEnd w:id="0"/>
    </w:p>
    <w:sectPr w:rsidR="008E77AB" w:rsidRPr="00D045C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73" w:rsidRDefault="00B45773" w:rsidP="00C6263C">
      <w:pPr>
        <w:spacing w:after="0" w:line="240" w:lineRule="auto"/>
      </w:pPr>
      <w:r>
        <w:separator/>
      </w:r>
    </w:p>
  </w:endnote>
  <w:endnote w:type="continuationSeparator" w:id="0">
    <w:p w:rsidR="00B45773" w:rsidRDefault="00B45773" w:rsidP="00C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FF" w:rsidRPr="00B12539" w:rsidRDefault="006906E1" w:rsidP="00B12539">
    <w:pPr>
      <w:pStyle w:val="Pidipagina"/>
      <w:pBdr>
        <w:top w:val="thinThickSmallGap" w:sz="24" w:space="1" w:color="823B0B" w:themeColor="accent2" w:themeShade="7F"/>
      </w:pBdr>
      <w:jc w:val="both"/>
      <w:rPr>
        <w:rFonts w:ascii="Bookman Old Style" w:hAnsi="Bookman Old Style"/>
        <w:sz w:val="14"/>
        <w:szCs w:val="14"/>
      </w:rPr>
    </w:pPr>
    <w:r>
      <w:rPr>
        <w:rFonts w:ascii="Bookman Old Style" w:eastAsiaTheme="majorEastAsia" w:hAnsi="Bookman Old Style" w:cstheme="majorBidi"/>
        <w:noProof/>
        <w:sz w:val="18"/>
        <w:szCs w:val="18"/>
        <w:lang w:eastAsia="it-IT"/>
      </w:rPr>
      <w:drawing>
        <wp:inline distT="0" distB="0" distL="0" distR="0" wp14:anchorId="6C0B0D80" wp14:editId="7F11D8A3">
          <wp:extent cx="613922" cy="171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71" cy="173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Ente ACLI Istruzione Professionale Enna- Sede legale/operativa: Via dello Stadio,10-94100- Enna-</w:t>
    </w:r>
    <w:r w:rsidR="00B12539">
      <w:rPr>
        <w:rFonts w:ascii="Bookman Old Style" w:eastAsiaTheme="majorEastAsia" w:hAnsi="Bookman Old Style" w:cstheme="majorBidi"/>
        <w:sz w:val="14"/>
        <w:szCs w:val="14"/>
      </w:rPr>
      <w:t xml:space="preserve"> 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C.F.91011360863-P.I.00607820867</w:t>
    </w:r>
    <w:r w:rsidR="001F1B33" w:rsidRPr="00B12539">
      <w:rPr>
        <w:rFonts w:ascii="Bookman Old Style" w:eastAsiaTheme="majorEastAsia" w:hAnsi="Bookman Old Style" w:cstheme="majorBidi"/>
        <w:sz w:val="14"/>
        <w:szCs w:val="14"/>
      </w:rPr>
      <w:t>-www.enaipenna.it</w:t>
    </w:r>
    <w:r w:rsidRPr="00B12539">
      <w:rPr>
        <w:rFonts w:ascii="Bookman Old Style" w:eastAsiaTheme="majorEastAsia" w:hAnsi="Bookman Old Style" w:cstheme="majorBidi"/>
        <w:sz w:val="14"/>
        <w:szCs w:val="14"/>
      </w:rPr>
      <w:t>-0935</w:t>
    </w:r>
    <w:r w:rsidR="008815F2" w:rsidRPr="00B12539">
      <w:rPr>
        <w:rFonts w:ascii="Bookman Old Style" w:eastAsiaTheme="majorEastAsia" w:hAnsi="Bookman Old Style" w:cstheme="majorBidi"/>
        <w:sz w:val="14"/>
        <w:szCs w:val="14"/>
      </w:rPr>
      <w:t>/1960521-1960522-segreteria@enaipenna.net–direzione@pec.enaipenna.it-enaipenna@gmail.com</w:t>
    </w:r>
    <w:r w:rsidRPr="00B12539">
      <w:rPr>
        <w:rFonts w:ascii="Bookman Old Style" w:eastAsiaTheme="majorEastAsia" w:hAnsi="Bookman Old Style" w:cstheme="majorBidi"/>
        <w:sz w:val="14"/>
        <w:szCs w:val="1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73" w:rsidRDefault="00B45773" w:rsidP="00C6263C">
      <w:pPr>
        <w:spacing w:after="0" w:line="240" w:lineRule="auto"/>
      </w:pPr>
      <w:r>
        <w:separator/>
      </w:r>
    </w:p>
  </w:footnote>
  <w:footnote w:type="continuationSeparator" w:id="0">
    <w:p w:rsidR="00B45773" w:rsidRDefault="00B45773" w:rsidP="00C6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C" w:rsidRDefault="00D064EF">
    <w:pPr>
      <w:pStyle w:val="Intestazione"/>
    </w:pPr>
    <w:r>
      <w:t xml:space="preserve">    </w:t>
    </w:r>
    <w:r w:rsidR="008868AD">
      <w:rPr>
        <w:noProof/>
        <w:lang w:eastAsia="it-IT"/>
      </w:rPr>
      <w:drawing>
        <wp:inline distT="0" distB="0" distL="0" distR="0">
          <wp:extent cx="923925" cy="561975"/>
          <wp:effectExtent l="0" t="0" r="0" b="0"/>
          <wp:docPr id="5" name="Immagine 5" descr="C:\Users\Giuseppe.DESKTOP-R0NEDVH\Desktop\NUOVO LOGO ENAIP EN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ppe.DESKTOP-R0NEDVH\Desktop\NUOVO LOGO ENAIP EN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62" cy="56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55EF">
      <w:t xml:space="preserve">  </w:t>
    </w:r>
    <w:r w:rsidR="005B471F">
      <w:rPr>
        <w:noProof/>
        <w:lang w:eastAsia="it-IT"/>
      </w:rPr>
      <w:drawing>
        <wp:inline distT="0" distB="0" distL="0" distR="0" wp14:anchorId="1309FD7C">
          <wp:extent cx="4059358" cy="54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358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55EF">
      <w:t xml:space="preserve">    </w:t>
    </w:r>
    <w:r w:rsidR="00B8528D">
      <w:rPr>
        <w:noProof/>
        <w:lang w:eastAsia="it-IT"/>
      </w:rPr>
      <w:drawing>
        <wp:inline distT="0" distB="0" distL="0" distR="0">
          <wp:extent cx="666750" cy="476250"/>
          <wp:effectExtent l="0" t="0" r="0" b="0"/>
          <wp:docPr id="2" name="Immagine 2" descr="C:\Users\Giuseppe.DESKTOP-R0NEDVH\Desktop\IeFP\logo Ie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.DESKTOP-R0NEDVH\Desktop\IeFP\logo IeF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5EF">
      <w:t xml:space="preserve">                                                                    </w:t>
    </w:r>
  </w:p>
  <w:p w:rsidR="00DD55EF" w:rsidRDefault="00DD55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96"/>
    <w:rsid w:val="000526BC"/>
    <w:rsid w:val="00064E2F"/>
    <w:rsid w:val="001B09FF"/>
    <w:rsid w:val="001C0A27"/>
    <w:rsid w:val="001C1AD7"/>
    <w:rsid w:val="001D56BF"/>
    <w:rsid w:val="001F1B33"/>
    <w:rsid w:val="002179B3"/>
    <w:rsid w:val="00285495"/>
    <w:rsid w:val="002D1408"/>
    <w:rsid w:val="002E5743"/>
    <w:rsid w:val="003756EF"/>
    <w:rsid w:val="003F3BAB"/>
    <w:rsid w:val="00401BB5"/>
    <w:rsid w:val="004E229E"/>
    <w:rsid w:val="005316C7"/>
    <w:rsid w:val="005B471F"/>
    <w:rsid w:val="005C39DA"/>
    <w:rsid w:val="005C710B"/>
    <w:rsid w:val="005F4CE0"/>
    <w:rsid w:val="006906E1"/>
    <w:rsid w:val="006A360B"/>
    <w:rsid w:val="006E310B"/>
    <w:rsid w:val="00776AD1"/>
    <w:rsid w:val="007B5D7B"/>
    <w:rsid w:val="007F4E03"/>
    <w:rsid w:val="00806CD9"/>
    <w:rsid w:val="00870B3F"/>
    <w:rsid w:val="008815F2"/>
    <w:rsid w:val="008868AD"/>
    <w:rsid w:val="008B437A"/>
    <w:rsid w:val="008E5709"/>
    <w:rsid w:val="008E77AB"/>
    <w:rsid w:val="009279CF"/>
    <w:rsid w:val="009427A1"/>
    <w:rsid w:val="00997ECB"/>
    <w:rsid w:val="009A745E"/>
    <w:rsid w:val="00A86CB1"/>
    <w:rsid w:val="00B12096"/>
    <w:rsid w:val="00B12539"/>
    <w:rsid w:val="00B45773"/>
    <w:rsid w:val="00B76B64"/>
    <w:rsid w:val="00B8528D"/>
    <w:rsid w:val="00BC61D8"/>
    <w:rsid w:val="00BC690A"/>
    <w:rsid w:val="00BE4EC5"/>
    <w:rsid w:val="00C6263C"/>
    <w:rsid w:val="00C824E8"/>
    <w:rsid w:val="00CE3C2C"/>
    <w:rsid w:val="00D045C4"/>
    <w:rsid w:val="00D064EF"/>
    <w:rsid w:val="00D52814"/>
    <w:rsid w:val="00DD3ADF"/>
    <w:rsid w:val="00DD55EF"/>
    <w:rsid w:val="00EB4678"/>
    <w:rsid w:val="00ED42E6"/>
    <w:rsid w:val="00F30EFE"/>
    <w:rsid w:val="00F45333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E2423F-76B3-44AD-94A5-7E838C4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CE0"/>
    <w:pPr>
      <w:suppressAutoHyphens/>
      <w:spacing w:after="200" w:line="276" w:lineRule="auto"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C2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26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3C"/>
  </w:style>
  <w:style w:type="paragraph" w:styleId="Pidipagina">
    <w:name w:val="footer"/>
    <w:basedOn w:val="Normale"/>
    <w:link w:val="PidipaginaCarattere"/>
    <w:uiPriority w:val="99"/>
    <w:unhideWhenUsed/>
    <w:rsid w:val="00C626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3C"/>
  </w:style>
  <w:style w:type="character" w:styleId="Collegamentoipertestuale">
    <w:name w:val="Hyperlink"/>
    <w:basedOn w:val="Carpredefinitoparagrafo"/>
    <w:uiPriority w:val="99"/>
    <w:unhideWhenUsed/>
    <w:rsid w:val="001B09F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ipen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marchi</dc:creator>
  <cp:lastModifiedBy>user</cp:lastModifiedBy>
  <cp:revision>3</cp:revision>
  <cp:lastPrinted>2021-12-30T13:02:00Z</cp:lastPrinted>
  <dcterms:created xsi:type="dcterms:W3CDTF">2021-12-10T15:48:00Z</dcterms:created>
  <dcterms:modified xsi:type="dcterms:W3CDTF">2021-12-30T13:02:00Z</dcterms:modified>
</cp:coreProperties>
</file>